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1E" w:rsidRDefault="00DB1D1E">
      <w:pPr>
        <w:rPr>
          <w:rFonts w:ascii="Century Gothic" w:hAnsi="Century Gothic"/>
        </w:rPr>
      </w:pPr>
    </w:p>
    <w:p w:rsidR="00DB1D1E" w:rsidRDefault="00DB1D1E">
      <w:pPr>
        <w:rPr>
          <w:rFonts w:ascii="Century Gothic" w:hAnsi="Century Gothic"/>
        </w:rPr>
      </w:pPr>
    </w:p>
    <w:p w:rsidR="00DB1D1E" w:rsidRDefault="00DB1D1E">
      <w:pPr>
        <w:rPr>
          <w:rFonts w:ascii="Century Gothic" w:hAnsi="Century Gothic"/>
        </w:rPr>
      </w:pPr>
    </w:p>
    <w:p w:rsidR="00DB1D1E" w:rsidRDefault="00DB1D1E">
      <w:pPr>
        <w:rPr>
          <w:rFonts w:ascii="Century Gothic" w:hAnsi="Century Gothic"/>
        </w:rPr>
      </w:pPr>
    </w:p>
    <w:p w:rsidR="00DB1D1E" w:rsidRDefault="00DB1D1E">
      <w:pPr>
        <w:rPr>
          <w:rFonts w:ascii="Century Gothic" w:hAnsi="Century Gothic"/>
        </w:rPr>
      </w:pPr>
    </w:p>
    <w:p w:rsidR="00DB1D1E" w:rsidRDefault="00DB1D1E">
      <w:pPr>
        <w:rPr>
          <w:rFonts w:ascii="Tahoma" w:hAnsi="Tahoma" w:cs="Tahoma"/>
        </w:rPr>
      </w:pPr>
    </w:p>
    <w:p w:rsidR="00DB1D1E" w:rsidRDefault="00F24C85">
      <w:pPr>
        <w:pStyle w:val="Zkladntex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t>Vaše značka</w:t>
      </w:r>
      <w:r>
        <w:rPr>
          <w:rFonts w:ascii="Century Gothic" w:hAnsi="Century Gothic" w:cs="Tahoma"/>
          <w:sz w:val="22"/>
          <w:szCs w:val="22"/>
        </w:rPr>
        <w:t xml:space="preserve">: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b/>
          <w:noProof/>
          <w:sz w:val="22"/>
          <w:szCs w:val="22"/>
        </w:rPr>
        <w:t>-</w:t>
      </w:r>
    </w:p>
    <w:p w:rsidR="00DB1D1E" w:rsidRDefault="00F24C85">
      <w:pPr>
        <w:pStyle w:val="Zkladntex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Číslo jednací: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b/>
          <w:noProof/>
          <w:sz w:val="22"/>
          <w:szCs w:val="22"/>
        </w:rPr>
        <w:t>5655/18</w:t>
      </w:r>
    </w:p>
    <w:p w:rsidR="00DB1D1E" w:rsidRDefault="00F24C85">
      <w:pPr>
        <w:pStyle w:val="Zkladntex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Spis. značka: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EB4744" w:rsidRPr="00EB4744">
        <w:rPr>
          <w:rFonts w:ascii="Century Gothic" w:hAnsi="Century Gothic" w:cs="Tahoma"/>
          <w:b/>
          <w:noProof/>
          <w:sz w:val="22"/>
          <w:szCs w:val="22"/>
        </w:rPr>
        <w:t>5301/18</w:t>
      </w:r>
    </w:p>
    <w:p w:rsidR="00DB1D1E" w:rsidRDefault="00F24C85">
      <w:pPr>
        <w:pStyle w:val="Zkladntext"/>
        <w:tabs>
          <w:tab w:val="left" w:pos="-1701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V Dolních Břežanech dne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b/>
          <w:noProof/>
          <w:sz w:val="22"/>
          <w:szCs w:val="22"/>
        </w:rPr>
        <w:t>21.11.2018</w:t>
      </w:r>
    </w:p>
    <w:p w:rsidR="00DB1D1E" w:rsidRDefault="00F24C85">
      <w:pPr>
        <w:pStyle w:val="Zkladntext"/>
        <w:tabs>
          <w:tab w:val="left" w:pos="-1701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Vyřizuje: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b/>
          <w:noProof/>
          <w:sz w:val="22"/>
          <w:szCs w:val="22"/>
        </w:rPr>
        <w:t>Žaneta Peková</w:t>
      </w:r>
    </w:p>
    <w:p w:rsidR="00DB1D1E" w:rsidRDefault="00F24C85">
      <w:pPr>
        <w:pStyle w:val="Zkladntex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e-mail: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b/>
          <w:noProof/>
          <w:sz w:val="22"/>
          <w:szCs w:val="22"/>
        </w:rPr>
        <w:t>pekova@dolnibrezany.cz</w:t>
      </w:r>
    </w:p>
    <w:p w:rsidR="00DB1D1E" w:rsidRDefault="00F24C85">
      <w:pPr>
        <w:pStyle w:val="Zkladntex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Tel: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b/>
          <w:noProof/>
          <w:sz w:val="22"/>
          <w:szCs w:val="22"/>
        </w:rPr>
        <w:t>241 910 628</w:t>
      </w:r>
    </w:p>
    <w:p w:rsidR="00DB1D1E" w:rsidRDefault="00DB1D1E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DB1D1E" w:rsidRDefault="00DB1D1E">
      <w:pPr>
        <w:pStyle w:val="Zkladntext"/>
        <w:rPr>
          <w:rFonts w:ascii="Century Gothic" w:hAnsi="Century Gothic" w:cs="Tahoma"/>
          <w:b/>
          <w:sz w:val="22"/>
          <w:szCs w:val="22"/>
        </w:rPr>
      </w:pPr>
    </w:p>
    <w:p w:rsidR="00DB1D1E" w:rsidRDefault="00F24C85">
      <w:pPr>
        <w:pStyle w:val="Zkladntext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w:t>Vít Veselý</w:t>
      </w:r>
    </w:p>
    <w:p w:rsidR="00EB4744" w:rsidRDefault="00EB4744">
      <w:pPr>
        <w:pStyle w:val="Zkladntext"/>
        <w:rPr>
          <w:rFonts w:ascii="Century Gothic" w:hAnsi="Century Gothic" w:cs="Tahoma"/>
          <w:b/>
          <w:sz w:val="22"/>
          <w:szCs w:val="22"/>
        </w:rPr>
      </w:pPr>
      <w:bookmarkStart w:id="0" w:name="_GoBack"/>
      <w:bookmarkEnd w:id="0"/>
    </w:p>
    <w:p w:rsidR="00DB1D1E" w:rsidRDefault="00DB1D1E">
      <w:pPr>
        <w:pStyle w:val="Zkladntext"/>
        <w:rPr>
          <w:rFonts w:ascii="Century Gothic" w:hAnsi="Century Gothic" w:cs="Tahoma"/>
          <w:b/>
          <w:sz w:val="22"/>
          <w:szCs w:val="22"/>
        </w:rPr>
      </w:pPr>
    </w:p>
    <w:p w:rsidR="00DB1D1E" w:rsidRDefault="00DB1D1E">
      <w:pPr>
        <w:pStyle w:val="Zkladntext"/>
        <w:rPr>
          <w:rFonts w:ascii="Century Gothic" w:hAnsi="Century Gothic" w:cs="Tahoma"/>
          <w:b/>
          <w:sz w:val="22"/>
          <w:szCs w:val="22"/>
        </w:rPr>
      </w:pPr>
    </w:p>
    <w:p w:rsidR="00DB1D1E" w:rsidRDefault="00F24C85" w:rsidP="00EB4744">
      <w:pPr>
        <w:pStyle w:val="Podtreno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noProof/>
          <w:sz w:val="22"/>
          <w:szCs w:val="22"/>
        </w:rPr>
        <w:t>Odpověď na stížnost na postup při vyřizování žádosti o informace ve smyslu zákona č. 106/1999 Sb., o svobodném přístupu k informacím - Cyklostezka Dolní Břežany I. etapa, geodetické zaměření cyklostezky, na jehož základě byl vydán kolaudační souhlas s užíváním stavby.</w:t>
      </w:r>
    </w:p>
    <w:p w:rsidR="00DB1D1E" w:rsidRDefault="00DB1D1E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DB1D1E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Obecní úřad Dolní Břežany</w:t>
      </w:r>
      <w:r w:rsidRPr="00EB4744">
        <w:rPr>
          <w:rFonts w:ascii="Century Gothic" w:hAnsi="Century Gothic" w:cs="Tahoma"/>
          <w:sz w:val="22"/>
          <w:szCs w:val="22"/>
        </w:rPr>
        <w:t xml:space="preserve"> tímto podle § </w:t>
      </w:r>
      <w:proofErr w:type="gramStart"/>
      <w:r w:rsidRPr="00EB4744">
        <w:rPr>
          <w:rFonts w:ascii="Century Gothic" w:hAnsi="Century Gothic" w:cs="Tahoma"/>
          <w:sz w:val="22"/>
          <w:szCs w:val="22"/>
        </w:rPr>
        <w:t>16a</w:t>
      </w:r>
      <w:proofErr w:type="gramEnd"/>
      <w:r w:rsidRPr="00EB4744">
        <w:rPr>
          <w:rFonts w:ascii="Century Gothic" w:hAnsi="Century Gothic" w:cs="Tahoma"/>
          <w:sz w:val="22"/>
          <w:szCs w:val="22"/>
        </w:rPr>
        <w:t xml:space="preserve"> odst. 5 </w:t>
      </w:r>
      <w:proofErr w:type="spellStart"/>
      <w:r w:rsidRPr="00EB4744">
        <w:rPr>
          <w:rFonts w:ascii="Century Gothic" w:hAnsi="Century Gothic" w:cs="Tahoma"/>
          <w:sz w:val="22"/>
          <w:szCs w:val="22"/>
        </w:rPr>
        <w:t>z.č</w:t>
      </w:r>
      <w:proofErr w:type="spellEnd"/>
      <w:r w:rsidRPr="00EB4744">
        <w:rPr>
          <w:rFonts w:ascii="Century Gothic" w:hAnsi="Century Gothic" w:cs="Tahoma"/>
          <w:sz w:val="22"/>
          <w:szCs w:val="22"/>
        </w:rPr>
        <w:t>. 106/1999 Sb., o svobodném přístupu k in</w:t>
      </w:r>
      <w:r>
        <w:rPr>
          <w:rFonts w:ascii="Century Gothic" w:hAnsi="Century Gothic" w:cs="Tahoma"/>
          <w:sz w:val="22"/>
          <w:szCs w:val="22"/>
        </w:rPr>
        <w:t xml:space="preserve">formacím, </w:t>
      </w:r>
      <w:r w:rsidRPr="00EB4744">
        <w:rPr>
          <w:rFonts w:ascii="Century Gothic" w:hAnsi="Century Gothic" w:cs="Tahoma"/>
          <w:sz w:val="22"/>
          <w:szCs w:val="22"/>
        </w:rPr>
        <w:t>v plném rozsahu vyhovuje Vámi podané stížnosti a v příloze poskytuje Vámi žádanou informaci.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:rsidR="00EB4744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EB4744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EB4744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EB4744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EB4744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 pozdravem</w:t>
      </w:r>
    </w:p>
    <w:p w:rsidR="00EB4744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EB4744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EB4744" w:rsidRPr="00EB4744" w:rsidRDefault="00EB4744" w:rsidP="00EB4744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DB1D1E" w:rsidRDefault="00DB1D1E">
      <w:pPr>
        <w:pStyle w:val="Zkladntext"/>
        <w:rPr>
          <w:rFonts w:ascii="Century Gothic" w:hAnsi="Century Gothic" w:cs="Tahoma"/>
          <w:sz w:val="22"/>
          <w:szCs w:val="22"/>
        </w:rPr>
      </w:pPr>
    </w:p>
    <w:p w:rsidR="00DB1D1E" w:rsidRDefault="00F24C85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w:t>Ing. Věslav Michalik CSc.</w:t>
      </w:r>
      <w:r w:rsidR="00EB4744">
        <w:rPr>
          <w:rFonts w:ascii="Century Gothic" w:hAnsi="Century Gothic" w:cs="Tahoma"/>
          <w:noProof/>
          <w:sz w:val="22"/>
          <w:szCs w:val="22"/>
        </w:rPr>
        <w:t>, v.r.</w:t>
      </w:r>
    </w:p>
    <w:p w:rsidR="00DB1D1E" w:rsidRDefault="00EB4744">
      <w:pPr>
        <w:rPr>
          <w:rFonts w:ascii="Century Gothic" w:hAnsi="Century Gothic" w:cs="Arial"/>
          <w:noProof/>
          <w:color w:val="000000"/>
          <w:sz w:val="22"/>
          <w:szCs w:val="22"/>
        </w:rPr>
      </w:pPr>
      <w:r>
        <w:rPr>
          <w:rFonts w:ascii="Century Gothic" w:hAnsi="Century Gothic" w:cs="Arial"/>
          <w:noProof/>
          <w:color w:val="000000"/>
          <w:sz w:val="22"/>
          <w:szCs w:val="22"/>
        </w:rPr>
        <w:t>s</w:t>
      </w:r>
      <w:r w:rsidR="00F24C85">
        <w:rPr>
          <w:rFonts w:ascii="Century Gothic" w:hAnsi="Century Gothic" w:cs="Arial"/>
          <w:noProof/>
          <w:color w:val="000000"/>
          <w:sz w:val="22"/>
          <w:szCs w:val="22"/>
        </w:rPr>
        <w:t>tarosta</w:t>
      </w:r>
    </w:p>
    <w:p w:rsidR="00EB4744" w:rsidRDefault="00EB4744">
      <w:pPr>
        <w:rPr>
          <w:rFonts w:ascii="Century Gothic" w:hAnsi="Century Gothic" w:cs="Arial"/>
          <w:noProof/>
          <w:color w:val="000000"/>
          <w:sz w:val="22"/>
          <w:szCs w:val="22"/>
        </w:rPr>
      </w:pPr>
    </w:p>
    <w:p w:rsidR="00EB4744" w:rsidRDefault="00EB4744">
      <w:pPr>
        <w:rPr>
          <w:rFonts w:ascii="Century Gothic" w:hAnsi="Century Gothic" w:cs="Arial"/>
          <w:noProof/>
          <w:color w:val="000000"/>
          <w:sz w:val="22"/>
          <w:szCs w:val="22"/>
        </w:rPr>
      </w:pPr>
    </w:p>
    <w:p w:rsidR="00EB4744" w:rsidRDefault="00EB4744">
      <w:pPr>
        <w:rPr>
          <w:rFonts w:ascii="Century Gothic" w:hAnsi="Century Gothic" w:cs="Arial"/>
          <w:noProof/>
          <w:color w:val="000000"/>
          <w:sz w:val="22"/>
          <w:szCs w:val="22"/>
        </w:rPr>
      </w:pPr>
      <w:r>
        <w:rPr>
          <w:rFonts w:ascii="Century Gothic" w:hAnsi="Century Gothic" w:cs="Arial"/>
          <w:noProof/>
          <w:color w:val="000000"/>
          <w:sz w:val="22"/>
          <w:szCs w:val="22"/>
        </w:rPr>
        <w:t>Za správnost vyhotovení: Žaneta Peková</w:t>
      </w:r>
    </w:p>
    <w:p w:rsidR="00EB4744" w:rsidRDefault="00EB4744">
      <w:pPr>
        <w:rPr>
          <w:rFonts w:ascii="Century Gothic" w:hAnsi="Century Gothic" w:cs="Arial"/>
          <w:noProof/>
          <w:color w:val="000000"/>
          <w:sz w:val="22"/>
          <w:szCs w:val="22"/>
        </w:rPr>
      </w:pPr>
    </w:p>
    <w:p w:rsidR="00EB4744" w:rsidRDefault="00EB4744">
      <w:pPr>
        <w:rPr>
          <w:rFonts w:ascii="Century Gothic" w:hAnsi="Century Gothic" w:cs="Arial"/>
          <w:noProof/>
          <w:color w:val="000000"/>
          <w:sz w:val="22"/>
          <w:szCs w:val="22"/>
        </w:rPr>
      </w:pPr>
    </w:p>
    <w:p w:rsidR="00DB1D1E" w:rsidRDefault="00DB1D1E">
      <w:pPr>
        <w:rPr>
          <w:rFonts w:ascii="Century Gothic" w:hAnsi="Century Gothic" w:cs="Tahoma"/>
          <w:sz w:val="22"/>
          <w:szCs w:val="22"/>
        </w:rPr>
      </w:pPr>
    </w:p>
    <w:sectPr w:rsidR="00DB1D1E">
      <w:footerReference w:type="default" r:id="rId6"/>
      <w:headerReference w:type="first" r:id="rId7"/>
      <w:footerReference w:type="first" r:id="rId8"/>
      <w:pgSz w:w="11906" w:h="16838"/>
      <w:pgMar w:top="1258" w:right="748" w:bottom="1797" w:left="902" w:header="0" w:footer="1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57" w:rsidRDefault="00497F57">
      <w:r>
        <w:separator/>
      </w:r>
    </w:p>
  </w:endnote>
  <w:endnote w:type="continuationSeparator" w:id="0">
    <w:p w:rsidR="00497F57" w:rsidRDefault="0049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1E" w:rsidRDefault="007629D7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231140</wp:posOffset>
          </wp:positionV>
          <wp:extent cx="7581900" cy="1019175"/>
          <wp:effectExtent l="0" t="0" r="0" b="0"/>
          <wp:wrapNone/>
          <wp:docPr id="1025" name="obrázek 1025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5" descr="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1E" w:rsidRDefault="007629D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213360</wp:posOffset>
          </wp:positionV>
          <wp:extent cx="7581900" cy="1019175"/>
          <wp:effectExtent l="0" t="0" r="0" b="0"/>
          <wp:wrapNone/>
          <wp:docPr id="1028" name="obrázek 1028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8" descr="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57" w:rsidRDefault="00497F57">
      <w:r>
        <w:separator/>
      </w:r>
    </w:p>
  </w:footnote>
  <w:footnote w:type="continuationSeparator" w:id="0">
    <w:p w:rsidR="00497F57" w:rsidRDefault="0049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1E" w:rsidRDefault="007629D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3270885</wp:posOffset>
              </wp:positionH>
              <wp:positionV relativeFrom="paragraph">
                <wp:posOffset>202565</wp:posOffset>
              </wp:positionV>
              <wp:extent cx="3422650" cy="800100"/>
              <wp:effectExtent l="3810" t="2540" r="254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D1E" w:rsidRDefault="00F24C85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A7A9A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A7A9AC"/>
                              <w:sz w:val="28"/>
                              <w:szCs w:val="28"/>
                            </w:rPr>
                            <w:t xml:space="preserve">Obecní úřad Dolní Břežany </w:t>
                          </w:r>
                        </w:p>
                        <w:p w:rsidR="00DB1D1E" w:rsidRDefault="00F24C85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A7A9A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noProof/>
                              <w:color w:val="A7A9AC"/>
                              <w:sz w:val="28"/>
                              <w:szCs w:val="28"/>
                            </w:rPr>
                            <w:t>Oddělení vnitřních věcí</w:t>
                          </w:r>
                        </w:p>
                        <w:p w:rsidR="00DB1D1E" w:rsidRDefault="00F24C85">
                          <w:pPr>
                            <w:jc w:val="right"/>
                            <w:rPr>
                              <w:rFonts w:ascii="Century Gothic" w:hAnsi="Century Gothic"/>
                              <w:color w:val="A7A9AC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7A9AC"/>
                            </w:rPr>
                            <w:t>5. května 78, 252 41 Dolní Břežany</w:t>
                          </w:r>
                        </w:p>
                        <w:p w:rsidR="00DB1D1E" w:rsidRDefault="00DB1D1E">
                          <w:pPr>
                            <w:jc w:val="right"/>
                            <w:rPr>
                              <w:rFonts w:ascii="Century Gothic" w:hAnsi="Century Gothic"/>
                              <w:color w:val="A7A9AC"/>
                            </w:rPr>
                          </w:pPr>
                        </w:p>
                        <w:p w:rsidR="00DB1D1E" w:rsidRDefault="00DB1D1E">
                          <w:pPr>
                            <w:jc w:val="right"/>
                            <w:rPr>
                              <w:rFonts w:ascii="Century Gothic" w:hAnsi="Century Gothic"/>
                              <w:color w:val="A7A9A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257.55pt;margin-top:15.95pt;width:269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31twIAALw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" filled="f" stroked="f">
              <v:textbox>
                <w:txbxContent>
                  <w:p w:rsidR="00DB1D1E" w:rsidRDefault="00F24C85">
                    <w:pPr>
                      <w:jc w:val="right"/>
                      <w:rPr>
                        <w:rFonts w:ascii="Century Gothic" w:hAnsi="Century Gothic"/>
                        <w:b/>
                        <w:color w:val="A7A9A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color w:val="A7A9AC"/>
                        <w:sz w:val="28"/>
                        <w:szCs w:val="28"/>
                      </w:rPr>
                      <w:t xml:space="preserve">Obecní úřad Dolní Břežany </w:t>
                    </w:r>
                  </w:p>
                  <w:p w:rsidR="00DB1D1E" w:rsidRDefault="00F24C85">
                    <w:pPr>
                      <w:jc w:val="right"/>
                      <w:rPr>
                        <w:rFonts w:ascii="Century Gothic" w:hAnsi="Century Gothic"/>
                        <w:b/>
                        <w:color w:val="A7A9A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noProof/>
                        <w:color w:val="A7A9AC"/>
                        <w:sz w:val="28"/>
                        <w:szCs w:val="28"/>
                      </w:rPr>
                      <w:t>Oddělení vnitřních věcí</w:t>
                    </w:r>
                  </w:p>
                  <w:p w:rsidR="00DB1D1E" w:rsidRDefault="00F24C85">
                    <w:pPr>
                      <w:jc w:val="right"/>
                      <w:rPr>
                        <w:rFonts w:ascii="Century Gothic" w:hAnsi="Century Gothic"/>
                        <w:color w:val="A7A9AC"/>
                      </w:rPr>
                    </w:pPr>
                    <w:r>
                      <w:rPr>
                        <w:rFonts w:ascii="Century Gothic" w:hAnsi="Century Gothic"/>
                        <w:color w:val="A7A9AC"/>
                      </w:rPr>
                      <w:t>5. května 78, 252 41 Dolní Břežany</w:t>
                    </w:r>
                  </w:p>
                  <w:p w:rsidR="00DB1D1E" w:rsidRDefault="00DB1D1E">
                    <w:pPr>
                      <w:jc w:val="right"/>
                      <w:rPr>
                        <w:rFonts w:ascii="Century Gothic" w:hAnsi="Century Gothic"/>
                        <w:color w:val="A7A9AC"/>
                      </w:rPr>
                    </w:pPr>
                  </w:p>
                  <w:p w:rsidR="00DB1D1E" w:rsidRDefault="00DB1D1E">
                    <w:pPr>
                      <w:jc w:val="right"/>
                      <w:rPr>
                        <w:rFonts w:ascii="Century Gothic" w:hAnsi="Century Gothic"/>
                        <w:color w:val="A7A9A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7591425" cy="1552575"/>
          <wp:effectExtent l="0" t="0" r="0" b="0"/>
          <wp:wrapNone/>
          <wp:docPr id="1027" name="obrázek 1027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7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1E"/>
    <w:rsid w:val="00497F57"/>
    <w:rsid w:val="007629D7"/>
    <w:rsid w:val="00A106FC"/>
    <w:rsid w:val="00DB1D1E"/>
    <w:rsid w:val="00EB4744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74684-C1F4-412D-B0D2-37ED538C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60E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0E7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E5E5E"/>
    <w:pPr>
      <w:jc w:val="both"/>
    </w:pPr>
    <w:rPr>
      <w:color w:val="000000"/>
      <w:szCs w:val="20"/>
    </w:rPr>
  </w:style>
  <w:style w:type="paragraph" w:customStyle="1" w:styleId="Podtreno">
    <w:name w:val="Podtrženo"/>
    <w:rsid w:val="006E5E5E"/>
    <w:pPr>
      <w:jc w:val="both"/>
    </w:pPr>
    <w:rPr>
      <w:color w:val="000000"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7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B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značka: «CiziCisloJednaci»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značka: «CiziCisloJednaci»</dc:title>
  <dc:creator>Robert Goláň</dc:creator>
  <cp:lastModifiedBy>Richard Hunter</cp:lastModifiedBy>
  <cp:revision>3</cp:revision>
  <cp:lastPrinted>2018-11-21T14:28:00Z</cp:lastPrinted>
  <dcterms:created xsi:type="dcterms:W3CDTF">2018-11-21T14:31:00Z</dcterms:created>
  <dcterms:modified xsi:type="dcterms:W3CDTF">2019-01-16T10:10:00Z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603731670</vt:i4>
  </property>
</Properties>
</file>