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694"/>
        <w:gridCol w:w="536"/>
        <w:gridCol w:w="358"/>
        <w:gridCol w:w="4126"/>
        <w:gridCol w:w="358"/>
      </w:tblGrid>
      <w:tr w:rsidR="00C14354" w:rsidRPr="00C44C91" w:rsidTr="00C44C91">
        <w:trPr>
          <w:trHeight w:val="1433"/>
        </w:trPr>
        <w:tc>
          <w:tcPr>
            <w:tcW w:w="3708" w:type="dxa"/>
            <w:vMerge w:val="restart"/>
            <w:shd w:val="clear" w:color="auto" w:fill="auto"/>
          </w:tcPr>
          <w:p w:rsidR="00C14354" w:rsidRPr="00C44C91" w:rsidRDefault="00350096" w:rsidP="00C14354">
            <w:pPr>
              <w:rPr>
                <w:rFonts w:ascii="Calibri" w:hAnsi="Calibri"/>
                <w:noProof/>
                <w:sz w:val="22"/>
                <w:szCs w:val="22"/>
              </w:rPr>
            </w:pPr>
            <w:r w:rsidRPr="00C44C91">
              <w:rPr>
                <w:rFonts w:ascii="Calibri" w:hAnsi="Calibri"/>
                <w:noProof/>
                <w:sz w:val="22"/>
                <w:szCs w:val="22"/>
              </w:rPr>
              <w:drawing>
                <wp:inline distT="0" distB="0" distL="0" distR="0">
                  <wp:extent cx="1440180" cy="876300"/>
                  <wp:effectExtent l="0" t="0" r="7620" b="0"/>
                  <wp:docPr id="1" name="obrázek 1" descr="logo_P10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10_ori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0180" cy="876300"/>
                          </a:xfrm>
                          <a:prstGeom prst="rect">
                            <a:avLst/>
                          </a:prstGeom>
                          <a:noFill/>
                          <a:ln>
                            <a:noFill/>
                          </a:ln>
                        </pic:spPr>
                      </pic:pic>
                    </a:graphicData>
                  </a:graphic>
                </wp:inline>
              </w:drawing>
            </w:r>
          </w:p>
        </w:tc>
        <w:tc>
          <w:tcPr>
            <w:tcW w:w="5400" w:type="dxa"/>
            <w:gridSpan w:val="4"/>
            <w:shd w:val="clear" w:color="auto" w:fill="auto"/>
          </w:tcPr>
          <w:p w:rsidR="00C14354" w:rsidRPr="00C44C91" w:rsidRDefault="00C14354" w:rsidP="00C14354">
            <w:pPr>
              <w:rPr>
                <w:rFonts w:ascii="Calibri" w:hAnsi="Calibri"/>
                <w:sz w:val="22"/>
                <w:szCs w:val="22"/>
              </w:rPr>
            </w:pPr>
          </w:p>
        </w:tc>
      </w:tr>
      <w:tr w:rsidR="00C14354" w:rsidRPr="00C44C91" w:rsidTr="00C44C91">
        <w:trPr>
          <w:trHeight w:val="356"/>
        </w:trPr>
        <w:tc>
          <w:tcPr>
            <w:tcW w:w="3708" w:type="dxa"/>
            <w:vMerge/>
            <w:shd w:val="clear" w:color="auto" w:fill="auto"/>
          </w:tcPr>
          <w:p w:rsidR="00C14354" w:rsidRPr="00C44C91" w:rsidRDefault="00C14354" w:rsidP="00C44C91">
            <w:pPr>
              <w:jc w:val="center"/>
              <w:rPr>
                <w:rFonts w:ascii="Calibri" w:hAnsi="Calibri"/>
                <w:sz w:val="22"/>
                <w:szCs w:val="22"/>
              </w:rPr>
            </w:pPr>
          </w:p>
        </w:tc>
        <w:tc>
          <w:tcPr>
            <w:tcW w:w="540" w:type="dxa"/>
            <w:tcBorders>
              <w:right w:val="single" w:sz="4" w:space="0" w:color="auto"/>
            </w:tcBorders>
            <w:shd w:val="clear" w:color="auto" w:fill="auto"/>
          </w:tcPr>
          <w:p w:rsidR="00C14354" w:rsidRPr="00C44C91" w:rsidRDefault="00C14354" w:rsidP="00C14354">
            <w:pPr>
              <w:rPr>
                <w:rFonts w:ascii="Calibri" w:hAnsi="Calibri"/>
                <w:sz w:val="22"/>
                <w:szCs w:val="22"/>
              </w:rPr>
            </w:pPr>
          </w:p>
        </w:tc>
        <w:tc>
          <w:tcPr>
            <w:tcW w:w="360" w:type="dxa"/>
            <w:tcBorders>
              <w:top w:val="single" w:sz="4" w:space="0" w:color="auto"/>
              <w:left w:val="single" w:sz="4" w:space="0" w:color="auto"/>
            </w:tcBorders>
            <w:shd w:val="clear" w:color="auto" w:fill="auto"/>
          </w:tcPr>
          <w:p w:rsidR="00C14354" w:rsidRPr="00C44C91" w:rsidRDefault="00C14354" w:rsidP="00C14354">
            <w:pPr>
              <w:rPr>
                <w:rFonts w:ascii="Calibri" w:hAnsi="Calibri"/>
                <w:sz w:val="22"/>
                <w:szCs w:val="22"/>
              </w:rPr>
            </w:pPr>
          </w:p>
        </w:tc>
        <w:tc>
          <w:tcPr>
            <w:tcW w:w="4140" w:type="dxa"/>
            <w:shd w:val="clear" w:color="auto" w:fill="auto"/>
          </w:tcPr>
          <w:p w:rsidR="00C14354" w:rsidRPr="00C44C91" w:rsidRDefault="00C14354" w:rsidP="00C14354">
            <w:pPr>
              <w:rPr>
                <w:rFonts w:ascii="Calibri" w:hAnsi="Calibri"/>
                <w:sz w:val="22"/>
                <w:szCs w:val="22"/>
              </w:rPr>
            </w:pPr>
          </w:p>
        </w:tc>
        <w:tc>
          <w:tcPr>
            <w:tcW w:w="360" w:type="dxa"/>
            <w:shd w:val="clear" w:color="auto" w:fill="auto"/>
          </w:tcPr>
          <w:p w:rsidR="00C14354" w:rsidRPr="00C44C91" w:rsidRDefault="00C14354" w:rsidP="00C14354">
            <w:pPr>
              <w:rPr>
                <w:rFonts w:ascii="Calibri" w:hAnsi="Calibri"/>
                <w:sz w:val="22"/>
                <w:szCs w:val="22"/>
              </w:rPr>
            </w:pPr>
          </w:p>
        </w:tc>
      </w:tr>
      <w:tr w:rsidR="00C14354" w:rsidRPr="00C44C91" w:rsidTr="00C44C91">
        <w:trPr>
          <w:trHeight w:val="804"/>
        </w:trPr>
        <w:tc>
          <w:tcPr>
            <w:tcW w:w="3708" w:type="dxa"/>
            <w:shd w:val="clear" w:color="auto" w:fill="auto"/>
          </w:tcPr>
          <w:p w:rsidR="00C14354" w:rsidRPr="00C44C91" w:rsidRDefault="00C14354" w:rsidP="00C14354">
            <w:pPr>
              <w:rPr>
                <w:rFonts w:ascii="Calibri" w:hAnsi="Calibri"/>
                <w:b/>
                <w:sz w:val="22"/>
                <w:szCs w:val="22"/>
              </w:rPr>
            </w:pPr>
            <w:r w:rsidRPr="00C44C91">
              <w:rPr>
                <w:rFonts w:ascii="Calibri" w:hAnsi="Calibri"/>
                <w:b/>
                <w:sz w:val="22"/>
                <w:szCs w:val="22"/>
              </w:rPr>
              <w:t>Úřad městské části Praha 10</w:t>
            </w:r>
          </w:p>
          <w:p w:rsidR="00C14354" w:rsidRPr="00C44C91" w:rsidRDefault="00C14354" w:rsidP="00350096">
            <w:pPr>
              <w:rPr>
                <w:rFonts w:ascii="Calibri" w:hAnsi="Calibri"/>
                <w:sz w:val="22"/>
                <w:szCs w:val="22"/>
              </w:rPr>
            </w:pPr>
            <w:r w:rsidRPr="00C44C91">
              <w:rPr>
                <w:rFonts w:ascii="Calibri" w:hAnsi="Calibri"/>
                <w:b/>
                <w:sz w:val="22"/>
                <w:szCs w:val="22"/>
              </w:rPr>
              <w:t xml:space="preserve">Odbor </w:t>
            </w:r>
            <w:r w:rsidR="00350096">
              <w:rPr>
                <w:rFonts w:ascii="Calibri" w:hAnsi="Calibri"/>
                <w:b/>
                <w:sz w:val="22"/>
                <w:szCs w:val="22"/>
              </w:rPr>
              <w:t>bytů a nebytových prostor</w:t>
            </w:r>
          </w:p>
        </w:tc>
        <w:tc>
          <w:tcPr>
            <w:tcW w:w="540" w:type="dxa"/>
            <w:vMerge w:val="restart"/>
            <w:shd w:val="clear" w:color="auto" w:fill="auto"/>
          </w:tcPr>
          <w:p w:rsidR="00C14354" w:rsidRPr="00C44C91" w:rsidRDefault="00C14354" w:rsidP="00C14354">
            <w:pPr>
              <w:rPr>
                <w:rFonts w:ascii="Calibri" w:hAnsi="Calibri"/>
                <w:sz w:val="22"/>
                <w:szCs w:val="22"/>
              </w:rPr>
            </w:pPr>
          </w:p>
        </w:tc>
        <w:tc>
          <w:tcPr>
            <w:tcW w:w="360" w:type="dxa"/>
            <w:vMerge w:val="restart"/>
            <w:shd w:val="clear" w:color="auto" w:fill="auto"/>
          </w:tcPr>
          <w:p w:rsidR="00C14354" w:rsidRPr="00C44C91" w:rsidRDefault="00C14354" w:rsidP="00C14354">
            <w:pPr>
              <w:rPr>
                <w:rFonts w:ascii="Calibri" w:hAnsi="Calibri"/>
                <w:sz w:val="22"/>
                <w:szCs w:val="22"/>
              </w:rPr>
            </w:pPr>
          </w:p>
        </w:tc>
        <w:tc>
          <w:tcPr>
            <w:tcW w:w="4140" w:type="dxa"/>
            <w:vMerge w:val="restart"/>
            <w:shd w:val="clear" w:color="auto" w:fill="auto"/>
          </w:tcPr>
          <w:p w:rsidR="00C14354" w:rsidRPr="00C44C91" w:rsidRDefault="00C14354" w:rsidP="00C14354">
            <w:pPr>
              <w:rPr>
                <w:rFonts w:ascii="Calibri" w:hAnsi="Calibri"/>
                <w:b/>
                <w:sz w:val="22"/>
                <w:szCs w:val="22"/>
              </w:rPr>
            </w:pPr>
            <w:r w:rsidRPr="00C44C91">
              <w:rPr>
                <w:rFonts w:ascii="Calibri" w:hAnsi="Calibri"/>
                <w:b/>
                <w:sz w:val="22"/>
                <w:szCs w:val="22"/>
              </w:rPr>
              <w:fldChar w:fldCharType="begin">
                <w:ffData>
                  <w:name w:val="Text1"/>
                  <w:enabled/>
                  <w:calcOnExit w:val="0"/>
                  <w:textInput>
                    <w:default w:val="          "/>
                  </w:textInput>
                </w:ffData>
              </w:fldChar>
            </w:r>
            <w:bookmarkStart w:id="0" w:name="Text1"/>
            <w:r w:rsidRPr="00C44C91">
              <w:rPr>
                <w:rFonts w:ascii="Calibri" w:hAnsi="Calibri"/>
                <w:b/>
                <w:sz w:val="22"/>
                <w:szCs w:val="22"/>
              </w:rPr>
              <w:instrText xml:space="preserve"> FORMTEXT </w:instrText>
            </w:r>
            <w:r w:rsidRPr="00C44C91">
              <w:rPr>
                <w:rFonts w:ascii="Calibri" w:hAnsi="Calibri"/>
                <w:b/>
                <w:sz w:val="22"/>
                <w:szCs w:val="22"/>
              </w:rPr>
            </w:r>
            <w:r w:rsidRPr="00C44C91">
              <w:rPr>
                <w:rFonts w:ascii="Calibri" w:hAnsi="Calibri"/>
                <w:b/>
                <w:sz w:val="22"/>
                <w:szCs w:val="22"/>
              </w:rPr>
              <w:fldChar w:fldCharType="separate"/>
            </w:r>
            <w:r w:rsidRPr="00C44C91">
              <w:rPr>
                <w:rFonts w:ascii="Calibri" w:hAnsi="Calibri"/>
                <w:b/>
                <w:noProof/>
                <w:sz w:val="22"/>
                <w:szCs w:val="22"/>
              </w:rPr>
              <w:t xml:space="preserve">         </w:t>
            </w:r>
            <w:r w:rsidRPr="00C44C91">
              <w:rPr>
                <w:rFonts w:ascii="Calibri" w:hAnsi="Calibri"/>
                <w:b/>
                <w:sz w:val="22"/>
                <w:szCs w:val="22"/>
              </w:rPr>
              <w:fldChar w:fldCharType="end"/>
            </w:r>
            <w:bookmarkEnd w:id="0"/>
          </w:p>
          <w:p w:rsidR="00C14354" w:rsidRPr="00C44C91" w:rsidRDefault="00C14354" w:rsidP="00C14354">
            <w:pPr>
              <w:rPr>
                <w:rFonts w:ascii="Calibri" w:hAnsi="Calibri"/>
                <w:b/>
                <w:sz w:val="22"/>
                <w:szCs w:val="22"/>
              </w:rPr>
            </w:pPr>
            <w:r w:rsidRPr="00C44C91">
              <w:rPr>
                <w:rFonts w:ascii="Calibri" w:hAnsi="Calibri"/>
                <w:b/>
                <w:sz w:val="22"/>
                <w:szCs w:val="22"/>
              </w:rPr>
              <w:fldChar w:fldCharType="begin">
                <w:ffData>
                  <w:name w:val="Text2"/>
                  <w:enabled/>
                  <w:calcOnExit w:val="0"/>
                  <w:textInput>
                    <w:default w:val="          "/>
                  </w:textInput>
                </w:ffData>
              </w:fldChar>
            </w:r>
            <w:bookmarkStart w:id="1" w:name="Text2"/>
            <w:r w:rsidRPr="00C44C91">
              <w:rPr>
                <w:rFonts w:ascii="Calibri" w:hAnsi="Calibri"/>
                <w:b/>
                <w:sz w:val="22"/>
                <w:szCs w:val="22"/>
              </w:rPr>
              <w:instrText xml:space="preserve"> FORMTEXT </w:instrText>
            </w:r>
            <w:r w:rsidRPr="00C44C91">
              <w:rPr>
                <w:rFonts w:ascii="Calibri" w:hAnsi="Calibri"/>
                <w:b/>
                <w:sz w:val="22"/>
                <w:szCs w:val="22"/>
              </w:rPr>
            </w:r>
            <w:r w:rsidRPr="00C44C91">
              <w:rPr>
                <w:rFonts w:ascii="Calibri" w:hAnsi="Calibri"/>
                <w:b/>
                <w:sz w:val="22"/>
                <w:szCs w:val="22"/>
              </w:rPr>
              <w:fldChar w:fldCharType="separate"/>
            </w:r>
            <w:r w:rsidRPr="00C44C91">
              <w:rPr>
                <w:rFonts w:ascii="Calibri" w:hAnsi="Calibri"/>
                <w:b/>
                <w:noProof/>
                <w:sz w:val="22"/>
                <w:szCs w:val="22"/>
              </w:rPr>
              <w:t xml:space="preserve">          </w:t>
            </w:r>
            <w:r w:rsidRPr="00C44C91">
              <w:rPr>
                <w:rFonts w:ascii="Calibri" w:hAnsi="Calibri"/>
                <w:b/>
                <w:sz w:val="22"/>
                <w:szCs w:val="22"/>
              </w:rPr>
              <w:fldChar w:fldCharType="end"/>
            </w:r>
            <w:bookmarkEnd w:id="1"/>
          </w:p>
          <w:p w:rsidR="00C14354" w:rsidRPr="00C44C91" w:rsidRDefault="00C14354" w:rsidP="00C14354">
            <w:pPr>
              <w:rPr>
                <w:rFonts w:ascii="Calibri" w:hAnsi="Calibri"/>
                <w:b/>
                <w:sz w:val="22"/>
                <w:szCs w:val="22"/>
              </w:rPr>
            </w:pPr>
            <w:r w:rsidRPr="00C44C91">
              <w:rPr>
                <w:rFonts w:ascii="Calibri" w:hAnsi="Calibri"/>
                <w:b/>
                <w:sz w:val="22"/>
                <w:szCs w:val="22"/>
              </w:rPr>
              <w:fldChar w:fldCharType="begin">
                <w:ffData>
                  <w:name w:val="Text3"/>
                  <w:enabled/>
                  <w:calcOnExit w:val="0"/>
                  <w:textInput>
                    <w:default w:val="          "/>
                  </w:textInput>
                </w:ffData>
              </w:fldChar>
            </w:r>
            <w:bookmarkStart w:id="2" w:name="Text3"/>
            <w:r w:rsidRPr="00C44C91">
              <w:rPr>
                <w:rFonts w:ascii="Calibri" w:hAnsi="Calibri"/>
                <w:b/>
                <w:sz w:val="22"/>
                <w:szCs w:val="22"/>
              </w:rPr>
              <w:instrText xml:space="preserve"> FORMTEXT </w:instrText>
            </w:r>
            <w:r w:rsidRPr="00C44C91">
              <w:rPr>
                <w:rFonts w:ascii="Calibri" w:hAnsi="Calibri"/>
                <w:b/>
                <w:sz w:val="22"/>
                <w:szCs w:val="22"/>
              </w:rPr>
            </w:r>
            <w:r w:rsidRPr="00C44C91">
              <w:rPr>
                <w:rFonts w:ascii="Calibri" w:hAnsi="Calibri"/>
                <w:b/>
                <w:sz w:val="22"/>
                <w:szCs w:val="22"/>
              </w:rPr>
              <w:fldChar w:fldCharType="separate"/>
            </w:r>
            <w:r w:rsidR="00097D84">
              <w:rPr>
                <w:rFonts w:ascii="Calibri" w:hAnsi="Calibri"/>
                <w:b/>
                <w:noProof/>
                <w:sz w:val="22"/>
                <w:szCs w:val="22"/>
              </w:rPr>
              <w:t>e-mail: foi+request-7304-75eab930@infoprovsechny.cz</w:t>
            </w:r>
            <w:r w:rsidRPr="00C44C91">
              <w:rPr>
                <w:rFonts w:ascii="Calibri" w:hAnsi="Calibri"/>
                <w:b/>
                <w:sz w:val="22"/>
                <w:szCs w:val="22"/>
              </w:rPr>
              <w:fldChar w:fldCharType="end"/>
            </w:r>
            <w:bookmarkEnd w:id="2"/>
          </w:p>
          <w:p w:rsidR="00C14354" w:rsidRPr="00C44C91" w:rsidRDefault="00C14354" w:rsidP="00C14354">
            <w:pPr>
              <w:rPr>
                <w:rFonts w:ascii="Calibri" w:hAnsi="Calibri"/>
                <w:b/>
                <w:sz w:val="22"/>
                <w:szCs w:val="22"/>
              </w:rPr>
            </w:pPr>
            <w:r w:rsidRPr="00C44C91">
              <w:rPr>
                <w:rFonts w:ascii="Calibri" w:hAnsi="Calibri"/>
                <w:b/>
                <w:sz w:val="22"/>
                <w:szCs w:val="22"/>
              </w:rPr>
              <w:fldChar w:fldCharType="begin">
                <w:ffData>
                  <w:name w:val="Text4"/>
                  <w:enabled/>
                  <w:calcOnExit w:val="0"/>
                  <w:textInput>
                    <w:default w:val="          "/>
                  </w:textInput>
                </w:ffData>
              </w:fldChar>
            </w:r>
            <w:bookmarkStart w:id="3" w:name="Text4"/>
            <w:r w:rsidRPr="00C44C91">
              <w:rPr>
                <w:rFonts w:ascii="Calibri" w:hAnsi="Calibri"/>
                <w:b/>
                <w:sz w:val="22"/>
                <w:szCs w:val="22"/>
              </w:rPr>
              <w:instrText xml:space="preserve"> FORMTEXT </w:instrText>
            </w:r>
            <w:r w:rsidRPr="00C44C91">
              <w:rPr>
                <w:rFonts w:ascii="Calibri" w:hAnsi="Calibri"/>
                <w:b/>
                <w:sz w:val="22"/>
                <w:szCs w:val="22"/>
              </w:rPr>
            </w:r>
            <w:r w:rsidRPr="00C44C91">
              <w:rPr>
                <w:rFonts w:ascii="Calibri" w:hAnsi="Calibri"/>
                <w:b/>
                <w:sz w:val="22"/>
                <w:szCs w:val="22"/>
              </w:rPr>
              <w:fldChar w:fldCharType="separate"/>
            </w:r>
            <w:r w:rsidRPr="00C44C91">
              <w:rPr>
                <w:rFonts w:ascii="Calibri" w:hAnsi="Calibri"/>
                <w:b/>
                <w:noProof/>
                <w:sz w:val="22"/>
                <w:szCs w:val="22"/>
              </w:rPr>
              <w:t xml:space="preserve">          </w:t>
            </w:r>
            <w:r w:rsidRPr="00C44C91">
              <w:rPr>
                <w:rFonts w:ascii="Calibri" w:hAnsi="Calibri"/>
                <w:b/>
                <w:sz w:val="22"/>
                <w:szCs w:val="22"/>
              </w:rPr>
              <w:fldChar w:fldCharType="end"/>
            </w:r>
            <w:bookmarkEnd w:id="3"/>
          </w:p>
          <w:p w:rsidR="00C14354" w:rsidRPr="00C44C91" w:rsidRDefault="00C14354" w:rsidP="00C14354">
            <w:pPr>
              <w:rPr>
                <w:rFonts w:ascii="Calibri" w:hAnsi="Calibri"/>
                <w:b/>
                <w:sz w:val="22"/>
                <w:szCs w:val="22"/>
              </w:rPr>
            </w:pPr>
            <w:r w:rsidRPr="00C44C91">
              <w:rPr>
                <w:rFonts w:ascii="Calibri" w:hAnsi="Calibri"/>
                <w:b/>
                <w:sz w:val="22"/>
                <w:szCs w:val="22"/>
              </w:rPr>
              <w:fldChar w:fldCharType="begin">
                <w:ffData>
                  <w:name w:val="Text5"/>
                  <w:enabled/>
                  <w:calcOnExit w:val="0"/>
                  <w:textInput>
                    <w:default w:val="          "/>
                  </w:textInput>
                </w:ffData>
              </w:fldChar>
            </w:r>
            <w:bookmarkStart w:id="4" w:name="Text5"/>
            <w:r w:rsidRPr="00C44C91">
              <w:rPr>
                <w:rFonts w:ascii="Calibri" w:hAnsi="Calibri"/>
                <w:b/>
                <w:sz w:val="22"/>
                <w:szCs w:val="22"/>
              </w:rPr>
              <w:instrText xml:space="preserve"> FORMTEXT </w:instrText>
            </w:r>
            <w:r w:rsidRPr="00C44C91">
              <w:rPr>
                <w:rFonts w:ascii="Calibri" w:hAnsi="Calibri"/>
                <w:b/>
                <w:sz w:val="22"/>
                <w:szCs w:val="22"/>
              </w:rPr>
            </w:r>
            <w:r w:rsidRPr="00C44C91">
              <w:rPr>
                <w:rFonts w:ascii="Calibri" w:hAnsi="Calibri"/>
                <w:b/>
                <w:sz w:val="22"/>
                <w:szCs w:val="22"/>
              </w:rPr>
              <w:fldChar w:fldCharType="separate"/>
            </w:r>
            <w:r w:rsidRPr="00C44C91">
              <w:rPr>
                <w:rFonts w:ascii="Calibri" w:hAnsi="Calibri"/>
                <w:b/>
                <w:noProof/>
                <w:sz w:val="22"/>
                <w:szCs w:val="22"/>
              </w:rPr>
              <w:t xml:space="preserve">          </w:t>
            </w:r>
            <w:r w:rsidRPr="00C44C91">
              <w:rPr>
                <w:rFonts w:ascii="Calibri" w:hAnsi="Calibri"/>
                <w:b/>
                <w:sz w:val="22"/>
                <w:szCs w:val="22"/>
              </w:rPr>
              <w:fldChar w:fldCharType="end"/>
            </w:r>
            <w:bookmarkEnd w:id="4"/>
          </w:p>
          <w:p w:rsidR="00C14354" w:rsidRPr="00C44C91" w:rsidRDefault="00C14354" w:rsidP="00C14354">
            <w:pPr>
              <w:rPr>
                <w:rFonts w:ascii="Calibri" w:hAnsi="Calibri"/>
                <w:sz w:val="22"/>
                <w:szCs w:val="22"/>
              </w:rPr>
            </w:pPr>
            <w:r w:rsidRPr="00C44C91">
              <w:rPr>
                <w:rFonts w:ascii="Calibri" w:hAnsi="Calibri"/>
                <w:b/>
                <w:sz w:val="22"/>
                <w:szCs w:val="22"/>
              </w:rPr>
              <w:fldChar w:fldCharType="begin">
                <w:ffData>
                  <w:name w:val="Text6"/>
                  <w:enabled/>
                  <w:calcOnExit w:val="0"/>
                  <w:textInput>
                    <w:default w:val="          "/>
                  </w:textInput>
                </w:ffData>
              </w:fldChar>
            </w:r>
            <w:bookmarkStart w:id="5" w:name="Text6"/>
            <w:r w:rsidRPr="00C44C91">
              <w:rPr>
                <w:rFonts w:ascii="Calibri" w:hAnsi="Calibri"/>
                <w:b/>
                <w:sz w:val="22"/>
                <w:szCs w:val="22"/>
              </w:rPr>
              <w:instrText xml:space="preserve"> FORMTEXT </w:instrText>
            </w:r>
            <w:r w:rsidRPr="00C44C91">
              <w:rPr>
                <w:rFonts w:ascii="Calibri" w:hAnsi="Calibri"/>
                <w:b/>
                <w:sz w:val="22"/>
                <w:szCs w:val="22"/>
              </w:rPr>
            </w:r>
            <w:r w:rsidRPr="00C44C91">
              <w:rPr>
                <w:rFonts w:ascii="Calibri" w:hAnsi="Calibri"/>
                <w:b/>
                <w:sz w:val="22"/>
                <w:szCs w:val="22"/>
              </w:rPr>
              <w:fldChar w:fldCharType="separate"/>
            </w:r>
            <w:r w:rsidRPr="00C44C91">
              <w:rPr>
                <w:rFonts w:ascii="Calibri" w:hAnsi="Calibri"/>
                <w:b/>
                <w:noProof/>
                <w:sz w:val="22"/>
                <w:szCs w:val="22"/>
              </w:rPr>
              <w:t xml:space="preserve">          </w:t>
            </w:r>
            <w:r w:rsidRPr="00C44C91">
              <w:rPr>
                <w:rFonts w:ascii="Calibri" w:hAnsi="Calibri"/>
                <w:b/>
                <w:sz w:val="22"/>
                <w:szCs w:val="22"/>
              </w:rPr>
              <w:fldChar w:fldCharType="end"/>
            </w:r>
            <w:bookmarkEnd w:id="5"/>
          </w:p>
        </w:tc>
        <w:tc>
          <w:tcPr>
            <w:tcW w:w="360" w:type="dxa"/>
            <w:vMerge w:val="restart"/>
            <w:shd w:val="clear" w:color="auto" w:fill="auto"/>
          </w:tcPr>
          <w:p w:rsidR="00C14354" w:rsidRPr="00C44C91" w:rsidRDefault="00C14354" w:rsidP="00C14354">
            <w:pPr>
              <w:rPr>
                <w:rFonts w:ascii="Calibri" w:hAnsi="Calibri"/>
                <w:sz w:val="22"/>
                <w:szCs w:val="22"/>
              </w:rPr>
            </w:pPr>
          </w:p>
        </w:tc>
      </w:tr>
      <w:tr w:rsidR="00C14354" w:rsidRPr="00C44C91" w:rsidTr="00C44C91">
        <w:trPr>
          <w:trHeight w:val="803"/>
        </w:trPr>
        <w:tc>
          <w:tcPr>
            <w:tcW w:w="3708" w:type="dxa"/>
            <w:vMerge w:val="restart"/>
            <w:shd w:val="clear" w:color="auto" w:fill="auto"/>
          </w:tcPr>
          <w:p w:rsidR="00C14354" w:rsidRPr="00C44C91" w:rsidRDefault="00C14354" w:rsidP="00C14354">
            <w:pPr>
              <w:rPr>
                <w:rFonts w:ascii="Calibri" w:hAnsi="Calibri"/>
                <w:sz w:val="22"/>
                <w:szCs w:val="22"/>
              </w:rPr>
            </w:pPr>
          </w:p>
          <w:p w:rsidR="00C14354" w:rsidRPr="00C44C91" w:rsidRDefault="00C14354" w:rsidP="00C44C91">
            <w:pPr>
              <w:tabs>
                <w:tab w:val="left" w:pos="1440"/>
              </w:tabs>
              <w:rPr>
                <w:rFonts w:ascii="Calibri" w:hAnsi="Calibri"/>
                <w:sz w:val="22"/>
                <w:szCs w:val="22"/>
              </w:rPr>
            </w:pPr>
            <w:r w:rsidRPr="00C44C91">
              <w:rPr>
                <w:rFonts w:ascii="Calibri" w:hAnsi="Calibri"/>
                <w:sz w:val="22"/>
                <w:szCs w:val="22"/>
              </w:rPr>
              <w:t xml:space="preserve">Váš dopis zn.: </w:t>
            </w:r>
            <w:r w:rsidRPr="00C44C91">
              <w:rPr>
                <w:rFonts w:ascii="Calibri" w:hAnsi="Calibri"/>
                <w:sz w:val="22"/>
                <w:szCs w:val="22"/>
              </w:rPr>
              <w:tab/>
              <w:t xml:space="preserve"> </w:t>
            </w:r>
            <w:r w:rsidRPr="00C44C91">
              <w:rPr>
                <w:rFonts w:ascii="Calibri" w:hAnsi="Calibri"/>
                <w:sz w:val="22"/>
                <w:szCs w:val="22"/>
              </w:rPr>
              <w:fldChar w:fldCharType="begin">
                <w:ffData>
                  <w:name w:val="Text7"/>
                  <w:enabled/>
                  <w:calcOnExit w:val="0"/>
                  <w:textInput>
                    <w:default w:val="          "/>
                  </w:textInput>
                </w:ffData>
              </w:fldChar>
            </w:r>
            <w:bookmarkStart w:id="6" w:name="Text7"/>
            <w:r w:rsidRPr="00C44C91">
              <w:rPr>
                <w:rFonts w:ascii="Calibri" w:hAnsi="Calibri"/>
                <w:sz w:val="22"/>
                <w:szCs w:val="22"/>
              </w:rPr>
              <w:instrText xml:space="preserve"> FORMTEXT </w:instrText>
            </w:r>
            <w:r w:rsidRPr="00C44C91">
              <w:rPr>
                <w:rFonts w:ascii="Calibri" w:hAnsi="Calibri"/>
                <w:sz w:val="22"/>
                <w:szCs w:val="22"/>
              </w:rPr>
            </w:r>
            <w:r w:rsidRPr="00C44C91">
              <w:rPr>
                <w:rFonts w:ascii="Calibri" w:hAnsi="Calibri"/>
                <w:sz w:val="22"/>
                <w:szCs w:val="22"/>
              </w:rPr>
              <w:fldChar w:fldCharType="separate"/>
            </w:r>
            <w:r w:rsidR="00097D84">
              <w:rPr>
                <w:rFonts w:ascii="Calibri" w:hAnsi="Calibri"/>
                <w:sz w:val="22"/>
                <w:szCs w:val="22"/>
              </w:rPr>
              <w:t>P10-033179/2018</w:t>
            </w:r>
            <w:r w:rsidRPr="00C44C91">
              <w:rPr>
                <w:rFonts w:ascii="Calibri" w:hAnsi="Calibri"/>
                <w:noProof/>
                <w:sz w:val="22"/>
                <w:szCs w:val="22"/>
              </w:rPr>
              <w:t xml:space="preserve">          </w:t>
            </w:r>
            <w:r w:rsidRPr="00C44C91">
              <w:rPr>
                <w:rFonts w:ascii="Calibri" w:hAnsi="Calibri"/>
                <w:sz w:val="22"/>
                <w:szCs w:val="22"/>
              </w:rPr>
              <w:fldChar w:fldCharType="end"/>
            </w:r>
            <w:bookmarkEnd w:id="6"/>
          </w:p>
          <w:p w:rsidR="00C14354" w:rsidRPr="00C44C91" w:rsidRDefault="00C14354" w:rsidP="00C44C91">
            <w:pPr>
              <w:tabs>
                <w:tab w:val="left" w:pos="1440"/>
              </w:tabs>
              <w:rPr>
                <w:rFonts w:ascii="Calibri" w:hAnsi="Calibri"/>
                <w:sz w:val="22"/>
                <w:szCs w:val="22"/>
              </w:rPr>
            </w:pPr>
            <w:r w:rsidRPr="00C44C91">
              <w:rPr>
                <w:rFonts w:ascii="Calibri" w:hAnsi="Calibri"/>
                <w:sz w:val="22"/>
                <w:szCs w:val="22"/>
              </w:rPr>
              <w:t xml:space="preserve">Naše značka: </w:t>
            </w:r>
            <w:r w:rsidRPr="00C44C91">
              <w:rPr>
                <w:rFonts w:ascii="Calibri" w:hAnsi="Calibri"/>
                <w:sz w:val="22"/>
                <w:szCs w:val="22"/>
              </w:rPr>
              <w:tab/>
              <w:t xml:space="preserve"> </w:t>
            </w:r>
            <w:r w:rsidRPr="00C44C91">
              <w:rPr>
                <w:rFonts w:ascii="Calibri" w:hAnsi="Calibri"/>
                <w:sz w:val="22"/>
                <w:szCs w:val="22"/>
              </w:rPr>
              <w:fldChar w:fldCharType="begin">
                <w:ffData>
                  <w:name w:val="Text8"/>
                  <w:enabled/>
                  <w:calcOnExit w:val="0"/>
                  <w:textInput>
                    <w:default w:val="          "/>
                  </w:textInput>
                </w:ffData>
              </w:fldChar>
            </w:r>
            <w:bookmarkStart w:id="7" w:name="Text8"/>
            <w:r w:rsidRPr="00C44C91">
              <w:rPr>
                <w:rFonts w:ascii="Calibri" w:hAnsi="Calibri"/>
                <w:sz w:val="22"/>
                <w:szCs w:val="22"/>
              </w:rPr>
              <w:instrText xml:space="preserve"> FORMTEXT </w:instrText>
            </w:r>
            <w:r w:rsidRPr="00C44C91">
              <w:rPr>
                <w:rFonts w:ascii="Calibri" w:hAnsi="Calibri"/>
                <w:sz w:val="22"/>
                <w:szCs w:val="22"/>
              </w:rPr>
            </w:r>
            <w:r w:rsidRPr="00C44C91">
              <w:rPr>
                <w:rFonts w:ascii="Calibri" w:hAnsi="Calibri"/>
                <w:sz w:val="22"/>
                <w:szCs w:val="22"/>
              </w:rPr>
              <w:fldChar w:fldCharType="separate"/>
            </w:r>
            <w:r w:rsidR="004E3931" w:rsidRPr="004E3931">
              <w:rPr>
                <w:rFonts w:ascii="Calibri" w:hAnsi="Calibri"/>
                <w:sz w:val="22"/>
                <w:szCs w:val="22"/>
              </w:rPr>
              <w:t>P10-036438/2018</w:t>
            </w:r>
            <w:r w:rsidRPr="00C44C91">
              <w:rPr>
                <w:rFonts w:ascii="Calibri" w:hAnsi="Calibri"/>
                <w:noProof/>
                <w:sz w:val="22"/>
                <w:szCs w:val="22"/>
              </w:rPr>
              <w:t xml:space="preserve">          </w:t>
            </w:r>
            <w:r w:rsidRPr="00C44C91">
              <w:rPr>
                <w:rFonts w:ascii="Calibri" w:hAnsi="Calibri"/>
                <w:sz w:val="22"/>
                <w:szCs w:val="22"/>
              </w:rPr>
              <w:fldChar w:fldCharType="end"/>
            </w:r>
            <w:bookmarkEnd w:id="7"/>
          </w:p>
          <w:p w:rsidR="00C14354" w:rsidRPr="00C44C91" w:rsidRDefault="00C14354" w:rsidP="00C44C91">
            <w:pPr>
              <w:tabs>
                <w:tab w:val="left" w:pos="1440"/>
              </w:tabs>
              <w:rPr>
                <w:rFonts w:ascii="Calibri" w:hAnsi="Calibri"/>
                <w:sz w:val="22"/>
                <w:szCs w:val="22"/>
              </w:rPr>
            </w:pPr>
            <w:r w:rsidRPr="00C44C91">
              <w:rPr>
                <w:rFonts w:ascii="Calibri" w:hAnsi="Calibri"/>
                <w:sz w:val="22"/>
                <w:szCs w:val="22"/>
              </w:rPr>
              <w:t xml:space="preserve">Vyřizuje linka: </w:t>
            </w:r>
            <w:r w:rsidRPr="00C44C91">
              <w:rPr>
                <w:rFonts w:ascii="Calibri" w:hAnsi="Calibri"/>
                <w:sz w:val="22"/>
                <w:szCs w:val="22"/>
              </w:rPr>
              <w:tab/>
              <w:t xml:space="preserve"> </w:t>
            </w:r>
            <w:r w:rsidRPr="00C44C91">
              <w:rPr>
                <w:rFonts w:ascii="Calibri" w:hAnsi="Calibri"/>
                <w:sz w:val="22"/>
                <w:szCs w:val="22"/>
              </w:rPr>
              <w:fldChar w:fldCharType="begin">
                <w:ffData>
                  <w:name w:val="Text9"/>
                  <w:enabled/>
                  <w:calcOnExit w:val="0"/>
                  <w:textInput>
                    <w:default w:val="          "/>
                  </w:textInput>
                </w:ffData>
              </w:fldChar>
            </w:r>
            <w:bookmarkStart w:id="8" w:name="Text9"/>
            <w:r w:rsidRPr="00C44C91">
              <w:rPr>
                <w:rFonts w:ascii="Calibri" w:hAnsi="Calibri"/>
                <w:sz w:val="22"/>
                <w:szCs w:val="22"/>
              </w:rPr>
              <w:instrText xml:space="preserve"> FORMTEXT </w:instrText>
            </w:r>
            <w:r w:rsidRPr="00C44C91">
              <w:rPr>
                <w:rFonts w:ascii="Calibri" w:hAnsi="Calibri"/>
                <w:sz w:val="22"/>
                <w:szCs w:val="22"/>
              </w:rPr>
            </w:r>
            <w:r w:rsidRPr="00C44C91">
              <w:rPr>
                <w:rFonts w:ascii="Calibri" w:hAnsi="Calibri"/>
                <w:sz w:val="22"/>
                <w:szCs w:val="22"/>
              </w:rPr>
              <w:fldChar w:fldCharType="separate"/>
            </w:r>
            <w:r w:rsidR="00F709C6">
              <w:rPr>
                <w:rFonts w:ascii="Calibri" w:hAnsi="Calibri"/>
                <w:sz w:val="22"/>
                <w:szCs w:val="22"/>
              </w:rPr>
              <w:t>M</w:t>
            </w:r>
            <w:r w:rsidR="007978B5">
              <w:rPr>
                <w:rFonts w:ascii="Calibri" w:hAnsi="Calibri"/>
                <w:sz w:val="22"/>
                <w:szCs w:val="22"/>
              </w:rPr>
              <w:t>o</w:t>
            </w:r>
            <w:r w:rsidR="00F709C6">
              <w:rPr>
                <w:rFonts w:ascii="Calibri" w:hAnsi="Calibri"/>
                <w:sz w:val="22"/>
                <w:szCs w:val="22"/>
              </w:rPr>
              <w:t>udr</w:t>
            </w:r>
            <w:r w:rsidR="007978B5">
              <w:rPr>
                <w:rFonts w:ascii="Calibri" w:hAnsi="Calibri"/>
                <w:sz w:val="22"/>
                <w:szCs w:val="22"/>
              </w:rPr>
              <w:t>á/</w:t>
            </w:r>
            <w:r w:rsidR="00F709C6">
              <w:rPr>
                <w:rFonts w:ascii="Calibri" w:hAnsi="Calibri"/>
                <w:sz w:val="22"/>
                <w:szCs w:val="22"/>
              </w:rPr>
              <w:t>570</w:t>
            </w:r>
            <w:r w:rsidRPr="00C44C91">
              <w:rPr>
                <w:rFonts w:ascii="Calibri" w:hAnsi="Calibri"/>
                <w:noProof/>
                <w:sz w:val="22"/>
                <w:szCs w:val="22"/>
              </w:rPr>
              <w:t xml:space="preserve">          </w:t>
            </w:r>
            <w:r w:rsidRPr="00C44C91">
              <w:rPr>
                <w:rFonts w:ascii="Calibri" w:hAnsi="Calibri"/>
                <w:sz w:val="22"/>
                <w:szCs w:val="22"/>
              </w:rPr>
              <w:fldChar w:fldCharType="end"/>
            </w:r>
            <w:bookmarkEnd w:id="8"/>
          </w:p>
          <w:p w:rsidR="00C14354" w:rsidRPr="00C44C91" w:rsidRDefault="00C14354" w:rsidP="003720F6">
            <w:pPr>
              <w:tabs>
                <w:tab w:val="left" w:pos="1440"/>
              </w:tabs>
              <w:rPr>
                <w:rFonts w:ascii="Calibri" w:hAnsi="Calibri"/>
                <w:b/>
                <w:sz w:val="22"/>
                <w:szCs w:val="22"/>
              </w:rPr>
            </w:pPr>
            <w:r w:rsidRPr="00C44C91">
              <w:rPr>
                <w:rFonts w:ascii="Calibri" w:hAnsi="Calibri"/>
                <w:sz w:val="22"/>
                <w:szCs w:val="22"/>
              </w:rPr>
              <w:t xml:space="preserve">V Praze dne: </w:t>
            </w:r>
            <w:r w:rsidRPr="00C44C91">
              <w:rPr>
                <w:rFonts w:ascii="Calibri" w:hAnsi="Calibri"/>
                <w:sz w:val="22"/>
                <w:szCs w:val="22"/>
              </w:rPr>
              <w:tab/>
              <w:t xml:space="preserve"> </w:t>
            </w:r>
            <w:r w:rsidRPr="00C44C91">
              <w:rPr>
                <w:rFonts w:ascii="Calibri" w:hAnsi="Calibri"/>
                <w:sz w:val="22"/>
                <w:szCs w:val="22"/>
              </w:rPr>
              <w:fldChar w:fldCharType="begin">
                <w:ffData>
                  <w:name w:val="Text10"/>
                  <w:enabled/>
                  <w:calcOnExit w:val="0"/>
                  <w:textInput>
                    <w:default w:val="          "/>
                  </w:textInput>
                </w:ffData>
              </w:fldChar>
            </w:r>
            <w:bookmarkStart w:id="9" w:name="Text10"/>
            <w:r w:rsidRPr="00C44C91">
              <w:rPr>
                <w:rFonts w:ascii="Calibri" w:hAnsi="Calibri"/>
                <w:sz w:val="22"/>
                <w:szCs w:val="22"/>
              </w:rPr>
              <w:instrText xml:space="preserve"> FORMTEXT </w:instrText>
            </w:r>
            <w:r w:rsidRPr="00C44C91">
              <w:rPr>
                <w:rFonts w:ascii="Calibri" w:hAnsi="Calibri"/>
                <w:sz w:val="22"/>
                <w:szCs w:val="22"/>
              </w:rPr>
            </w:r>
            <w:r w:rsidRPr="00C44C91">
              <w:rPr>
                <w:rFonts w:ascii="Calibri" w:hAnsi="Calibri"/>
                <w:sz w:val="22"/>
                <w:szCs w:val="22"/>
              </w:rPr>
              <w:fldChar w:fldCharType="separate"/>
            </w:r>
            <w:r w:rsidR="003720F6">
              <w:rPr>
                <w:rFonts w:ascii="Calibri" w:hAnsi="Calibri"/>
                <w:sz w:val="22"/>
                <w:szCs w:val="22"/>
              </w:rPr>
              <w:t>6</w:t>
            </w:r>
            <w:r w:rsidR="00097D84">
              <w:rPr>
                <w:rFonts w:ascii="Calibri" w:hAnsi="Calibri"/>
                <w:sz w:val="22"/>
                <w:szCs w:val="22"/>
              </w:rPr>
              <w:t xml:space="preserve">. </w:t>
            </w:r>
            <w:r w:rsidR="004E3931">
              <w:rPr>
                <w:rFonts w:ascii="Calibri" w:hAnsi="Calibri"/>
                <w:sz w:val="22"/>
                <w:szCs w:val="22"/>
              </w:rPr>
              <w:t>4</w:t>
            </w:r>
            <w:r w:rsidR="00097D84">
              <w:rPr>
                <w:rFonts w:ascii="Calibri" w:hAnsi="Calibri"/>
                <w:sz w:val="22"/>
                <w:szCs w:val="22"/>
              </w:rPr>
              <w:t>. 2018</w:t>
            </w:r>
            <w:r w:rsidRPr="00C44C91">
              <w:rPr>
                <w:rFonts w:ascii="Calibri" w:hAnsi="Calibri"/>
                <w:noProof/>
                <w:sz w:val="22"/>
                <w:szCs w:val="22"/>
              </w:rPr>
              <w:t xml:space="preserve">          </w:t>
            </w:r>
            <w:r w:rsidRPr="00C44C91">
              <w:rPr>
                <w:rFonts w:ascii="Calibri" w:hAnsi="Calibri"/>
                <w:sz w:val="22"/>
                <w:szCs w:val="22"/>
              </w:rPr>
              <w:fldChar w:fldCharType="end"/>
            </w:r>
            <w:bookmarkEnd w:id="9"/>
          </w:p>
        </w:tc>
        <w:tc>
          <w:tcPr>
            <w:tcW w:w="540" w:type="dxa"/>
            <w:vMerge/>
            <w:shd w:val="clear" w:color="auto" w:fill="auto"/>
          </w:tcPr>
          <w:p w:rsidR="00C14354" w:rsidRPr="00C44C91" w:rsidRDefault="00C14354" w:rsidP="00C14354">
            <w:pPr>
              <w:rPr>
                <w:rFonts w:ascii="Calibri" w:hAnsi="Calibri"/>
                <w:sz w:val="22"/>
                <w:szCs w:val="22"/>
              </w:rPr>
            </w:pPr>
          </w:p>
        </w:tc>
        <w:tc>
          <w:tcPr>
            <w:tcW w:w="360" w:type="dxa"/>
            <w:vMerge/>
            <w:shd w:val="clear" w:color="auto" w:fill="auto"/>
          </w:tcPr>
          <w:p w:rsidR="00C14354" w:rsidRPr="00C44C91" w:rsidRDefault="00C14354" w:rsidP="00C14354">
            <w:pPr>
              <w:rPr>
                <w:rFonts w:ascii="Calibri" w:hAnsi="Calibri"/>
                <w:sz w:val="22"/>
                <w:szCs w:val="22"/>
              </w:rPr>
            </w:pPr>
          </w:p>
        </w:tc>
        <w:tc>
          <w:tcPr>
            <w:tcW w:w="4140" w:type="dxa"/>
            <w:vMerge/>
            <w:shd w:val="clear" w:color="auto" w:fill="auto"/>
          </w:tcPr>
          <w:p w:rsidR="00C14354" w:rsidRPr="00C44C91" w:rsidRDefault="00C14354" w:rsidP="00C14354">
            <w:pPr>
              <w:rPr>
                <w:rFonts w:ascii="Calibri" w:hAnsi="Calibri"/>
                <w:b/>
                <w:sz w:val="22"/>
                <w:szCs w:val="22"/>
              </w:rPr>
            </w:pPr>
          </w:p>
        </w:tc>
        <w:tc>
          <w:tcPr>
            <w:tcW w:w="360" w:type="dxa"/>
            <w:vMerge/>
            <w:shd w:val="clear" w:color="auto" w:fill="auto"/>
          </w:tcPr>
          <w:p w:rsidR="00C14354" w:rsidRPr="00C44C91" w:rsidRDefault="00C14354" w:rsidP="00C14354">
            <w:pPr>
              <w:rPr>
                <w:rFonts w:ascii="Calibri" w:hAnsi="Calibri"/>
                <w:sz w:val="22"/>
                <w:szCs w:val="22"/>
              </w:rPr>
            </w:pPr>
          </w:p>
        </w:tc>
      </w:tr>
      <w:tr w:rsidR="00C14354" w:rsidRPr="00C44C91" w:rsidTr="00C44C91">
        <w:trPr>
          <w:trHeight w:val="363"/>
        </w:trPr>
        <w:tc>
          <w:tcPr>
            <w:tcW w:w="3708" w:type="dxa"/>
            <w:vMerge/>
            <w:shd w:val="clear" w:color="auto" w:fill="auto"/>
          </w:tcPr>
          <w:p w:rsidR="00C14354" w:rsidRPr="00C44C91" w:rsidRDefault="00C14354" w:rsidP="00C14354">
            <w:pPr>
              <w:rPr>
                <w:rFonts w:ascii="Calibri" w:hAnsi="Calibri"/>
                <w:sz w:val="22"/>
                <w:szCs w:val="22"/>
              </w:rPr>
            </w:pPr>
          </w:p>
        </w:tc>
        <w:tc>
          <w:tcPr>
            <w:tcW w:w="540" w:type="dxa"/>
            <w:shd w:val="clear" w:color="auto" w:fill="auto"/>
          </w:tcPr>
          <w:p w:rsidR="00C14354" w:rsidRPr="00C44C91" w:rsidRDefault="00C14354" w:rsidP="00C14354">
            <w:pPr>
              <w:rPr>
                <w:rFonts w:ascii="Calibri" w:hAnsi="Calibri"/>
                <w:sz w:val="22"/>
                <w:szCs w:val="22"/>
              </w:rPr>
            </w:pPr>
          </w:p>
        </w:tc>
        <w:tc>
          <w:tcPr>
            <w:tcW w:w="360" w:type="dxa"/>
            <w:shd w:val="clear" w:color="auto" w:fill="auto"/>
          </w:tcPr>
          <w:p w:rsidR="00C14354" w:rsidRPr="00C44C91" w:rsidRDefault="00C14354" w:rsidP="00C14354">
            <w:pPr>
              <w:rPr>
                <w:rFonts w:ascii="Calibri" w:hAnsi="Calibri"/>
                <w:sz w:val="22"/>
                <w:szCs w:val="22"/>
              </w:rPr>
            </w:pPr>
          </w:p>
        </w:tc>
        <w:tc>
          <w:tcPr>
            <w:tcW w:w="4140" w:type="dxa"/>
            <w:shd w:val="clear" w:color="auto" w:fill="auto"/>
          </w:tcPr>
          <w:p w:rsidR="00C14354" w:rsidRPr="00C44C91" w:rsidRDefault="00C14354" w:rsidP="00C14354">
            <w:pPr>
              <w:rPr>
                <w:rFonts w:ascii="Calibri" w:hAnsi="Calibri"/>
                <w:sz w:val="22"/>
                <w:szCs w:val="22"/>
              </w:rPr>
            </w:pPr>
          </w:p>
        </w:tc>
        <w:tc>
          <w:tcPr>
            <w:tcW w:w="360" w:type="dxa"/>
            <w:tcBorders>
              <w:bottom w:val="single" w:sz="4" w:space="0" w:color="auto"/>
              <w:right w:val="single" w:sz="4" w:space="0" w:color="auto"/>
            </w:tcBorders>
            <w:shd w:val="clear" w:color="auto" w:fill="auto"/>
          </w:tcPr>
          <w:p w:rsidR="00C14354" w:rsidRPr="00C44C91" w:rsidRDefault="00C14354" w:rsidP="00C14354">
            <w:pPr>
              <w:rPr>
                <w:rFonts w:ascii="Calibri" w:hAnsi="Calibri"/>
                <w:sz w:val="22"/>
                <w:szCs w:val="22"/>
              </w:rPr>
            </w:pPr>
          </w:p>
        </w:tc>
      </w:tr>
      <w:tr w:rsidR="00C14354" w:rsidRPr="00C44C91" w:rsidTr="00C44C91">
        <w:trPr>
          <w:trHeight w:val="363"/>
        </w:trPr>
        <w:tc>
          <w:tcPr>
            <w:tcW w:w="3708" w:type="dxa"/>
            <w:vMerge/>
            <w:shd w:val="clear" w:color="auto" w:fill="auto"/>
          </w:tcPr>
          <w:p w:rsidR="00C14354" w:rsidRPr="00C44C91" w:rsidRDefault="00C14354" w:rsidP="00C14354">
            <w:pPr>
              <w:rPr>
                <w:rFonts w:ascii="Calibri" w:hAnsi="Calibri"/>
                <w:sz w:val="22"/>
                <w:szCs w:val="22"/>
              </w:rPr>
            </w:pPr>
          </w:p>
        </w:tc>
        <w:tc>
          <w:tcPr>
            <w:tcW w:w="540" w:type="dxa"/>
            <w:shd w:val="clear" w:color="auto" w:fill="auto"/>
          </w:tcPr>
          <w:p w:rsidR="00C14354" w:rsidRPr="00C44C91" w:rsidRDefault="00C14354" w:rsidP="00C14354">
            <w:pPr>
              <w:rPr>
                <w:rFonts w:ascii="Calibri" w:hAnsi="Calibri"/>
                <w:sz w:val="22"/>
                <w:szCs w:val="22"/>
              </w:rPr>
            </w:pPr>
          </w:p>
        </w:tc>
        <w:tc>
          <w:tcPr>
            <w:tcW w:w="360" w:type="dxa"/>
            <w:shd w:val="clear" w:color="auto" w:fill="auto"/>
          </w:tcPr>
          <w:p w:rsidR="00C14354" w:rsidRPr="00C44C91" w:rsidRDefault="00C14354" w:rsidP="00C14354">
            <w:pPr>
              <w:rPr>
                <w:rFonts w:ascii="Calibri" w:hAnsi="Calibri"/>
                <w:sz w:val="22"/>
                <w:szCs w:val="22"/>
              </w:rPr>
            </w:pPr>
          </w:p>
        </w:tc>
        <w:tc>
          <w:tcPr>
            <w:tcW w:w="4140" w:type="dxa"/>
            <w:shd w:val="clear" w:color="auto" w:fill="auto"/>
          </w:tcPr>
          <w:p w:rsidR="00C14354" w:rsidRPr="00C44C91" w:rsidRDefault="00C14354" w:rsidP="00C14354">
            <w:pPr>
              <w:rPr>
                <w:rFonts w:ascii="Calibri" w:hAnsi="Calibri"/>
                <w:sz w:val="22"/>
                <w:szCs w:val="22"/>
              </w:rPr>
            </w:pPr>
          </w:p>
        </w:tc>
        <w:tc>
          <w:tcPr>
            <w:tcW w:w="360" w:type="dxa"/>
            <w:tcBorders>
              <w:top w:val="single" w:sz="4" w:space="0" w:color="auto"/>
            </w:tcBorders>
            <w:shd w:val="clear" w:color="auto" w:fill="auto"/>
          </w:tcPr>
          <w:p w:rsidR="00C14354" w:rsidRPr="00C44C91" w:rsidRDefault="00C14354" w:rsidP="00C14354">
            <w:pPr>
              <w:rPr>
                <w:rFonts w:ascii="Calibri" w:hAnsi="Calibri"/>
                <w:sz w:val="22"/>
                <w:szCs w:val="22"/>
              </w:rPr>
            </w:pPr>
          </w:p>
        </w:tc>
      </w:tr>
    </w:tbl>
    <w:p w:rsidR="00C14354" w:rsidRDefault="00C14354" w:rsidP="00C14354">
      <w:pPr>
        <w:rPr>
          <w:rFonts w:ascii="Calibri" w:hAnsi="Calibri"/>
          <w:sz w:val="22"/>
          <w:szCs w:val="22"/>
        </w:rPr>
      </w:pPr>
    </w:p>
    <w:p w:rsidR="00C14354" w:rsidRDefault="00C14354" w:rsidP="00C14354">
      <w:pPr>
        <w:rPr>
          <w:rFonts w:ascii="Calibri" w:hAnsi="Calibri"/>
          <w:sz w:val="22"/>
          <w:szCs w:val="22"/>
        </w:rPr>
      </w:pPr>
    </w:p>
    <w:p w:rsidR="00C14354" w:rsidRPr="00850ED4" w:rsidRDefault="00C14354" w:rsidP="00C14354">
      <w:pPr>
        <w:rPr>
          <w:rFonts w:ascii="Calibri" w:hAnsi="Calibri"/>
          <w:sz w:val="22"/>
          <w:szCs w:val="22"/>
        </w:rPr>
      </w:pPr>
    </w:p>
    <w:p w:rsidR="00C14354" w:rsidRPr="00850ED4" w:rsidRDefault="00C14354" w:rsidP="00C14354">
      <w:pPr>
        <w:rPr>
          <w:rFonts w:ascii="Calibri" w:hAnsi="Calibri"/>
          <w:sz w:val="22"/>
          <w:szCs w:val="22"/>
        </w:rPr>
      </w:pPr>
    </w:p>
    <w:p w:rsidR="00C14354" w:rsidRPr="00850ED4" w:rsidRDefault="00C14354" w:rsidP="00C14354">
      <w:pPr>
        <w:rPr>
          <w:rFonts w:ascii="Calibri" w:hAnsi="Calibri"/>
          <w:sz w:val="22"/>
          <w:szCs w:val="22"/>
        </w:rPr>
        <w:sectPr w:rsidR="00C14354" w:rsidRPr="00850ED4" w:rsidSect="00C14354">
          <w:type w:val="continuous"/>
          <w:pgSz w:w="11906" w:h="16838"/>
          <w:pgMar w:top="1417" w:right="1417" w:bottom="1417" w:left="1417" w:header="708" w:footer="708" w:gutter="0"/>
          <w:cols w:space="708"/>
          <w:docGrid w:linePitch="360"/>
        </w:sectPr>
      </w:pPr>
    </w:p>
    <w:p w:rsidR="00C14354" w:rsidRPr="00386ED2" w:rsidRDefault="00C14354" w:rsidP="00C14354">
      <w:pPr>
        <w:framePr w:w="9000" w:h="1004" w:hSpace="142" w:wrap="around" w:vAnchor="text" w:hAnchor="page" w:x="1364" w:y="8466"/>
        <w:tabs>
          <w:tab w:val="left" w:pos="6946"/>
        </w:tabs>
        <w:rPr>
          <w:rFonts w:ascii="Calibri" w:hAnsi="Calibri"/>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240"/>
        <w:gridCol w:w="2520"/>
      </w:tblGrid>
      <w:tr w:rsidR="00023BC9" w:rsidRPr="00C44C91" w:rsidTr="00C44C91">
        <w:tc>
          <w:tcPr>
            <w:tcW w:w="3600" w:type="dxa"/>
            <w:tcBorders>
              <w:top w:val="nil"/>
              <w:left w:val="nil"/>
              <w:bottom w:val="nil"/>
              <w:right w:val="nil"/>
            </w:tcBorders>
            <w:shd w:val="clear" w:color="auto" w:fill="auto"/>
          </w:tcPr>
          <w:p w:rsidR="00023BC9" w:rsidRPr="00C44C91" w:rsidRDefault="00023BC9" w:rsidP="00C44C91">
            <w:pPr>
              <w:framePr w:w="9000" w:h="1004" w:hSpace="142" w:wrap="around" w:vAnchor="text" w:hAnchor="page" w:x="1364" w:y="8466"/>
              <w:rPr>
                <w:rFonts w:ascii="Calibri" w:hAnsi="Calibri"/>
              </w:rPr>
            </w:pPr>
            <w:r w:rsidRPr="00C44C91">
              <w:rPr>
                <w:rFonts w:ascii="Calibri" w:hAnsi="Calibri"/>
              </w:rPr>
              <w:t>Sídlo: Vršovická 68, 101 38 Praha 10</w:t>
            </w:r>
          </w:p>
        </w:tc>
        <w:tc>
          <w:tcPr>
            <w:tcW w:w="3240" w:type="dxa"/>
            <w:tcBorders>
              <w:top w:val="nil"/>
              <w:left w:val="nil"/>
              <w:bottom w:val="nil"/>
              <w:right w:val="nil"/>
            </w:tcBorders>
            <w:shd w:val="clear" w:color="auto" w:fill="auto"/>
          </w:tcPr>
          <w:p w:rsidR="00023BC9" w:rsidRPr="00C44C91" w:rsidRDefault="00023BC9" w:rsidP="00C44C91">
            <w:pPr>
              <w:framePr w:w="9000" w:h="1004" w:hSpace="142" w:wrap="around" w:vAnchor="text" w:hAnchor="page" w:x="1364" w:y="8466"/>
              <w:rPr>
                <w:rFonts w:ascii="Calibri" w:hAnsi="Calibri"/>
              </w:rPr>
            </w:pPr>
            <w:r w:rsidRPr="00C44C91">
              <w:rPr>
                <w:rFonts w:ascii="Calibri" w:hAnsi="Calibri"/>
              </w:rPr>
              <w:t>Úřední hodiny:</w:t>
            </w:r>
          </w:p>
        </w:tc>
        <w:tc>
          <w:tcPr>
            <w:tcW w:w="2520" w:type="dxa"/>
            <w:tcBorders>
              <w:top w:val="nil"/>
              <w:left w:val="nil"/>
              <w:bottom w:val="nil"/>
              <w:right w:val="nil"/>
            </w:tcBorders>
            <w:shd w:val="clear" w:color="auto" w:fill="auto"/>
          </w:tcPr>
          <w:p w:rsidR="00023BC9" w:rsidRPr="00C44C91" w:rsidRDefault="00023BC9" w:rsidP="00F709C6">
            <w:pPr>
              <w:framePr w:w="9000" w:h="1004" w:hSpace="142" w:wrap="around" w:vAnchor="text" w:hAnchor="page" w:x="1364" w:y="8466"/>
              <w:rPr>
                <w:rFonts w:ascii="Calibri" w:hAnsi="Calibri"/>
              </w:rPr>
            </w:pPr>
            <w:r w:rsidRPr="00C44C91">
              <w:rPr>
                <w:rFonts w:ascii="Calibri" w:hAnsi="Calibri"/>
              </w:rPr>
              <w:t>tel.: +420 267</w:t>
            </w:r>
            <w:r w:rsidR="005D667F">
              <w:rPr>
                <w:rFonts w:ascii="Calibri" w:hAnsi="Calibri"/>
              </w:rPr>
              <w:t> </w:t>
            </w:r>
            <w:r w:rsidRPr="00C44C91">
              <w:rPr>
                <w:rFonts w:ascii="Calibri" w:hAnsi="Calibri"/>
              </w:rPr>
              <w:t>093</w:t>
            </w:r>
            <w:r w:rsidR="005D667F">
              <w:rPr>
                <w:rFonts w:ascii="Calibri" w:hAnsi="Calibri"/>
              </w:rPr>
              <w:t xml:space="preserve"> </w:t>
            </w:r>
            <w:r w:rsidR="00F709C6">
              <w:rPr>
                <w:rFonts w:ascii="Calibri" w:hAnsi="Calibri"/>
              </w:rPr>
              <w:t>111</w:t>
            </w:r>
            <w:r w:rsidRPr="00C44C91">
              <w:rPr>
                <w:rFonts w:ascii="Calibri" w:hAnsi="Calibri"/>
              </w:rPr>
              <w:fldChar w:fldCharType="begin">
                <w:ffData>
                  <w:name w:val="Text12"/>
                  <w:enabled/>
                  <w:calcOnExit w:val="0"/>
                  <w:textInput>
                    <w:default w:val="   "/>
                    <w:maxLength w:val="3"/>
                  </w:textInput>
                </w:ffData>
              </w:fldChar>
            </w:r>
            <w:bookmarkStart w:id="10" w:name="Text12"/>
            <w:r w:rsidRPr="00C44C91">
              <w:rPr>
                <w:rFonts w:ascii="Calibri" w:hAnsi="Calibri"/>
              </w:rPr>
              <w:instrText xml:space="preserve"> FORMTEXT </w:instrText>
            </w:r>
            <w:r w:rsidRPr="00C44C91">
              <w:rPr>
                <w:rFonts w:ascii="Calibri" w:hAnsi="Calibri"/>
              </w:rPr>
            </w:r>
            <w:r w:rsidRPr="00C44C91">
              <w:rPr>
                <w:rFonts w:ascii="Calibri" w:hAnsi="Calibri"/>
              </w:rPr>
              <w:fldChar w:fldCharType="separate"/>
            </w:r>
            <w:r w:rsidRPr="00C44C91">
              <w:rPr>
                <w:rFonts w:ascii="Calibri" w:hAnsi="Calibri"/>
                <w:noProof/>
              </w:rPr>
              <w:t xml:space="preserve">   </w:t>
            </w:r>
            <w:r w:rsidRPr="00C44C91">
              <w:rPr>
                <w:rFonts w:ascii="Calibri" w:hAnsi="Calibri"/>
              </w:rPr>
              <w:fldChar w:fldCharType="end"/>
            </w:r>
            <w:bookmarkEnd w:id="10"/>
          </w:p>
        </w:tc>
      </w:tr>
      <w:tr w:rsidR="00023BC9" w:rsidRPr="00C44C91" w:rsidTr="00C44C91">
        <w:tc>
          <w:tcPr>
            <w:tcW w:w="3600" w:type="dxa"/>
            <w:tcBorders>
              <w:top w:val="nil"/>
              <w:left w:val="nil"/>
              <w:bottom w:val="nil"/>
              <w:right w:val="nil"/>
            </w:tcBorders>
            <w:shd w:val="clear" w:color="auto" w:fill="auto"/>
          </w:tcPr>
          <w:p w:rsidR="00023BC9" w:rsidRPr="00C44C91" w:rsidRDefault="00023BC9" w:rsidP="00C44C91">
            <w:pPr>
              <w:framePr w:w="9000" w:h="1004" w:hSpace="142" w:wrap="around" w:vAnchor="text" w:hAnchor="page" w:x="1364" w:y="8466"/>
              <w:rPr>
                <w:rFonts w:ascii="Calibri" w:hAnsi="Calibri"/>
              </w:rPr>
            </w:pPr>
            <w:r w:rsidRPr="00C44C91">
              <w:rPr>
                <w:rFonts w:ascii="Calibri" w:hAnsi="Calibri"/>
              </w:rPr>
              <w:t>Pracoviště: Vršovická 68, 101 38 Praha 10</w:t>
            </w:r>
          </w:p>
        </w:tc>
        <w:tc>
          <w:tcPr>
            <w:tcW w:w="3240" w:type="dxa"/>
            <w:tcBorders>
              <w:top w:val="nil"/>
              <w:left w:val="nil"/>
              <w:bottom w:val="nil"/>
              <w:right w:val="nil"/>
            </w:tcBorders>
            <w:shd w:val="clear" w:color="auto" w:fill="auto"/>
          </w:tcPr>
          <w:p w:rsidR="00023BC9" w:rsidRPr="00C44C91" w:rsidRDefault="00023BC9" w:rsidP="00C44C91">
            <w:pPr>
              <w:framePr w:w="9000" w:h="1004" w:hSpace="142" w:wrap="around" w:vAnchor="text" w:hAnchor="page" w:x="1364" w:y="8466"/>
              <w:rPr>
                <w:rFonts w:ascii="Calibri" w:hAnsi="Calibri"/>
              </w:rPr>
            </w:pPr>
            <w:r w:rsidRPr="00C44C91">
              <w:rPr>
                <w:rFonts w:ascii="Calibri" w:hAnsi="Calibri"/>
              </w:rPr>
              <w:t xml:space="preserve">Pondělí  8.00 - </w:t>
            </w:r>
            <w:smartTag w:uri="urn:schemas-microsoft-com:office:smarttags" w:element="metricconverter">
              <w:smartTagPr>
                <w:attr w:name="ProductID" w:val="12.00 a"/>
              </w:smartTagPr>
              <w:r w:rsidRPr="00C44C91">
                <w:rPr>
                  <w:rFonts w:ascii="Calibri" w:hAnsi="Calibri"/>
                </w:rPr>
                <w:t>12.00 a</w:t>
              </w:r>
            </w:smartTag>
            <w:r w:rsidRPr="00C44C91">
              <w:rPr>
                <w:rFonts w:ascii="Calibri" w:hAnsi="Calibri"/>
              </w:rPr>
              <w:t xml:space="preserve"> 13.00 - 17.30</w:t>
            </w:r>
          </w:p>
        </w:tc>
        <w:tc>
          <w:tcPr>
            <w:tcW w:w="2520" w:type="dxa"/>
            <w:tcBorders>
              <w:top w:val="nil"/>
              <w:left w:val="nil"/>
              <w:bottom w:val="nil"/>
              <w:right w:val="nil"/>
            </w:tcBorders>
            <w:shd w:val="clear" w:color="auto" w:fill="auto"/>
          </w:tcPr>
          <w:p w:rsidR="00023BC9" w:rsidRPr="00C44C91" w:rsidRDefault="00023BC9" w:rsidP="00C44C91">
            <w:pPr>
              <w:framePr w:w="9000" w:h="1004" w:hSpace="142" w:wrap="around" w:vAnchor="text" w:hAnchor="page" w:x="1364" w:y="8466"/>
              <w:rPr>
                <w:rFonts w:ascii="Calibri" w:hAnsi="Calibri"/>
              </w:rPr>
            </w:pPr>
            <w:r w:rsidRPr="00C44C91">
              <w:rPr>
                <w:rFonts w:ascii="Calibri" w:hAnsi="Calibri"/>
              </w:rPr>
              <w:t>fax: +420</w:t>
            </w:r>
            <w:r w:rsidR="005D667F">
              <w:rPr>
                <w:rFonts w:ascii="Calibri" w:hAnsi="Calibri"/>
              </w:rPr>
              <w:t> </w:t>
            </w:r>
            <w:r w:rsidRPr="00C44C91">
              <w:rPr>
                <w:rFonts w:ascii="Calibri" w:hAnsi="Calibri"/>
              </w:rPr>
              <w:t>2</w:t>
            </w:r>
            <w:r w:rsidR="005D667F">
              <w:rPr>
                <w:rFonts w:ascii="Calibri" w:hAnsi="Calibri"/>
              </w:rPr>
              <w:t>67 093 636</w:t>
            </w:r>
            <w:r w:rsidRPr="00C44C91">
              <w:rPr>
                <w:rFonts w:ascii="Calibri" w:hAnsi="Calibri"/>
              </w:rPr>
              <w:fldChar w:fldCharType="begin">
                <w:ffData>
                  <w:name w:val="Text13"/>
                  <w:enabled/>
                  <w:calcOnExit w:val="0"/>
                  <w:textInput>
                    <w:default w:val="          "/>
                  </w:textInput>
                </w:ffData>
              </w:fldChar>
            </w:r>
            <w:bookmarkStart w:id="11" w:name="Text13"/>
            <w:r w:rsidRPr="00C44C91">
              <w:rPr>
                <w:rFonts w:ascii="Calibri" w:hAnsi="Calibri"/>
              </w:rPr>
              <w:instrText xml:space="preserve"> FORMTEXT </w:instrText>
            </w:r>
            <w:r w:rsidRPr="00C44C91">
              <w:rPr>
                <w:rFonts w:ascii="Calibri" w:hAnsi="Calibri"/>
              </w:rPr>
            </w:r>
            <w:r w:rsidRPr="00C44C91">
              <w:rPr>
                <w:rFonts w:ascii="Calibri" w:hAnsi="Calibri"/>
              </w:rPr>
              <w:fldChar w:fldCharType="separate"/>
            </w:r>
            <w:r w:rsidRPr="00C44C91">
              <w:rPr>
                <w:rFonts w:ascii="Calibri" w:hAnsi="Calibri"/>
                <w:noProof/>
              </w:rPr>
              <w:t xml:space="preserve">          </w:t>
            </w:r>
            <w:r w:rsidRPr="00C44C91">
              <w:rPr>
                <w:rFonts w:ascii="Calibri" w:hAnsi="Calibri"/>
              </w:rPr>
              <w:fldChar w:fldCharType="end"/>
            </w:r>
            <w:bookmarkEnd w:id="11"/>
          </w:p>
        </w:tc>
      </w:tr>
      <w:tr w:rsidR="00023BC9" w:rsidRPr="00C44C91" w:rsidTr="00C44C91">
        <w:tc>
          <w:tcPr>
            <w:tcW w:w="3600" w:type="dxa"/>
            <w:tcBorders>
              <w:top w:val="nil"/>
              <w:left w:val="nil"/>
              <w:bottom w:val="nil"/>
              <w:right w:val="nil"/>
            </w:tcBorders>
            <w:shd w:val="clear" w:color="auto" w:fill="auto"/>
          </w:tcPr>
          <w:p w:rsidR="00023BC9" w:rsidRPr="00C44C91" w:rsidRDefault="00023BC9" w:rsidP="00C44C91">
            <w:pPr>
              <w:framePr w:w="9000" w:h="1004" w:hSpace="142" w:wrap="around" w:vAnchor="text" w:hAnchor="page" w:x="1364" w:y="8466"/>
              <w:rPr>
                <w:rFonts w:ascii="Calibri" w:hAnsi="Calibri"/>
              </w:rPr>
            </w:pPr>
            <w:r w:rsidRPr="00C44C91">
              <w:rPr>
                <w:rFonts w:ascii="Calibri" w:hAnsi="Calibri"/>
              </w:rPr>
              <w:t>IČ: 00063941</w:t>
            </w:r>
          </w:p>
        </w:tc>
        <w:tc>
          <w:tcPr>
            <w:tcW w:w="3240" w:type="dxa"/>
            <w:tcBorders>
              <w:top w:val="nil"/>
              <w:left w:val="nil"/>
              <w:bottom w:val="nil"/>
              <w:right w:val="nil"/>
            </w:tcBorders>
            <w:shd w:val="clear" w:color="auto" w:fill="auto"/>
          </w:tcPr>
          <w:p w:rsidR="00023BC9" w:rsidRPr="00C44C91" w:rsidRDefault="00023BC9" w:rsidP="00C44C91">
            <w:pPr>
              <w:framePr w:w="9000" w:h="1004" w:hSpace="142" w:wrap="around" w:vAnchor="text" w:hAnchor="page" w:x="1364" w:y="8466"/>
              <w:rPr>
                <w:rFonts w:ascii="Calibri" w:hAnsi="Calibri"/>
              </w:rPr>
            </w:pPr>
            <w:r w:rsidRPr="00C44C91">
              <w:rPr>
                <w:rFonts w:ascii="Calibri" w:hAnsi="Calibri"/>
              </w:rPr>
              <w:t xml:space="preserve">Středa  8.00 - </w:t>
            </w:r>
            <w:smartTag w:uri="urn:schemas-microsoft-com:office:smarttags" w:element="metricconverter">
              <w:smartTagPr>
                <w:attr w:name="ProductID" w:val="12.00 a"/>
              </w:smartTagPr>
              <w:r w:rsidRPr="00C44C91">
                <w:rPr>
                  <w:rFonts w:ascii="Calibri" w:hAnsi="Calibri"/>
                </w:rPr>
                <w:t>12.00 a</w:t>
              </w:r>
            </w:smartTag>
            <w:r w:rsidRPr="00C44C91">
              <w:rPr>
                <w:rFonts w:ascii="Calibri" w:hAnsi="Calibri"/>
              </w:rPr>
              <w:t xml:space="preserve"> 13.00 - 17.30</w:t>
            </w:r>
          </w:p>
        </w:tc>
        <w:tc>
          <w:tcPr>
            <w:tcW w:w="2520" w:type="dxa"/>
            <w:tcBorders>
              <w:top w:val="nil"/>
              <w:left w:val="nil"/>
              <w:bottom w:val="nil"/>
              <w:right w:val="nil"/>
            </w:tcBorders>
            <w:shd w:val="clear" w:color="auto" w:fill="auto"/>
          </w:tcPr>
          <w:p w:rsidR="00023BC9" w:rsidRPr="00C44C91" w:rsidRDefault="00023BC9" w:rsidP="00C44C91">
            <w:pPr>
              <w:framePr w:w="9000" w:h="1004" w:hSpace="142" w:wrap="around" w:vAnchor="text" w:hAnchor="page" w:x="1364" w:y="8466"/>
              <w:rPr>
                <w:rFonts w:ascii="Calibri" w:hAnsi="Calibri"/>
              </w:rPr>
            </w:pPr>
            <w:r w:rsidRPr="00C44C91">
              <w:rPr>
                <w:rFonts w:ascii="Calibri" w:hAnsi="Calibri"/>
              </w:rPr>
              <w:t>e-mail: posta@praha10.cz</w:t>
            </w:r>
          </w:p>
        </w:tc>
      </w:tr>
      <w:tr w:rsidR="00023BC9" w:rsidRPr="00C44C91" w:rsidTr="00C44C91">
        <w:tc>
          <w:tcPr>
            <w:tcW w:w="3600" w:type="dxa"/>
            <w:tcBorders>
              <w:top w:val="nil"/>
              <w:left w:val="nil"/>
              <w:bottom w:val="nil"/>
              <w:right w:val="nil"/>
            </w:tcBorders>
            <w:shd w:val="clear" w:color="auto" w:fill="auto"/>
          </w:tcPr>
          <w:p w:rsidR="00023BC9" w:rsidRPr="00C44C91" w:rsidRDefault="00023BC9" w:rsidP="00C44C91">
            <w:pPr>
              <w:framePr w:w="9000" w:h="1004" w:hSpace="142" w:wrap="around" w:vAnchor="text" w:hAnchor="page" w:x="1364" w:y="8466"/>
              <w:rPr>
                <w:rFonts w:ascii="Calibri" w:hAnsi="Calibri"/>
              </w:rPr>
            </w:pPr>
            <w:r w:rsidRPr="00C44C91">
              <w:rPr>
                <w:rFonts w:ascii="Calibri" w:hAnsi="Calibri"/>
              </w:rPr>
              <w:t xml:space="preserve">Bankovní spojení: </w:t>
            </w:r>
            <w:r w:rsidRPr="00C44C91">
              <w:rPr>
                <w:rFonts w:ascii="Calibri" w:hAnsi="Calibri"/>
              </w:rPr>
              <w:fldChar w:fldCharType="begin">
                <w:ffData>
                  <w:name w:val="Text14"/>
                  <w:enabled/>
                  <w:calcOnExit w:val="0"/>
                  <w:textInput>
                    <w:default w:val="          "/>
                  </w:textInput>
                </w:ffData>
              </w:fldChar>
            </w:r>
            <w:bookmarkStart w:id="12" w:name="Text14"/>
            <w:r w:rsidRPr="00C44C91">
              <w:rPr>
                <w:rFonts w:ascii="Calibri" w:hAnsi="Calibri"/>
              </w:rPr>
              <w:instrText xml:space="preserve"> FORMTEXT </w:instrText>
            </w:r>
            <w:r w:rsidRPr="00C44C91">
              <w:rPr>
                <w:rFonts w:ascii="Calibri" w:hAnsi="Calibri"/>
              </w:rPr>
            </w:r>
            <w:r w:rsidRPr="00C44C91">
              <w:rPr>
                <w:rFonts w:ascii="Calibri" w:hAnsi="Calibri"/>
              </w:rPr>
              <w:fldChar w:fldCharType="separate"/>
            </w:r>
            <w:r w:rsidRPr="00C44C91">
              <w:rPr>
                <w:rFonts w:ascii="Calibri" w:hAnsi="Calibri"/>
                <w:noProof/>
              </w:rPr>
              <w:t xml:space="preserve">          </w:t>
            </w:r>
            <w:r w:rsidRPr="00C44C91">
              <w:rPr>
                <w:rFonts w:ascii="Calibri" w:hAnsi="Calibri"/>
              </w:rPr>
              <w:fldChar w:fldCharType="end"/>
            </w:r>
            <w:bookmarkEnd w:id="12"/>
          </w:p>
        </w:tc>
        <w:tc>
          <w:tcPr>
            <w:tcW w:w="3240" w:type="dxa"/>
            <w:tcBorders>
              <w:top w:val="nil"/>
              <w:left w:val="nil"/>
              <w:bottom w:val="nil"/>
              <w:right w:val="nil"/>
            </w:tcBorders>
            <w:shd w:val="clear" w:color="auto" w:fill="auto"/>
          </w:tcPr>
          <w:p w:rsidR="00023BC9" w:rsidRPr="00C44C91" w:rsidRDefault="00023BC9" w:rsidP="00C44C91">
            <w:pPr>
              <w:framePr w:w="9000" w:h="1004" w:hSpace="142" w:wrap="around" w:vAnchor="text" w:hAnchor="page" w:x="1364" w:y="8466"/>
              <w:rPr>
                <w:rFonts w:ascii="Calibri" w:hAnsi="Calibri"/>
              </w:rPr>
            </w:pPr>
          </w:p>
        </w:tc>
        <w:tc>
          <w:tcPr>
            <w:tcW w:w="2520" w:type="dxa"/>
            <w:tcBorders>
              <w:top w:val="nil"/>
              <w:left w:val="nil"/>
              <w:bottom w:val="nil"/>
              <w:right w:val="nil"/>
            </w:tcBorders>
            <w:shd w:val="clear" w:color="auto" w:fill="auto"/>
          </w:tcPr>
          <w:p w:rsidR="00023BC9" w:rsidRPr="00C44C91" w:rsidRDefault="00023BC9" w:rsidP="00C44C91">
            <w:pPr>
              <w:framePr w:w="9000" w:h="1004" w:hSpace="142" w:wrap="around" w:vAnchor="text" w:hAnchor="page" w:x="1364" w:y="8466"/>
              <w:rPr>
                <w:rFonts w:ascii="Calibri" w:hAnsi="Calibri"/>
              </w:rPr>
            </w:pPr>
            <w:r w:rsidRPr="00C44C91">
              <w:rPr>
                <w:rFonts w:ascii="Calibri" w:hAnsi="Calibri"/>
              </w:rPr>
              <w:t>www.praha10.cz</w:t>
            </w:r>
          </w:p>
        </w:tc>
      </w:tr>
    </w:tbl>
    <w:p w:rsidR="00C14354" w:rsidRPr="00386ED2" w:rsidRDefault="00C14354" w:rsidP="00C14354">
      <w:pPr>
        <w:framePr w:w="9000" w:h="1004" w:hSpace="142" w:wrap="around" w:vAnchor="text" w:hAnchor="page" w:x="1364" w:y="8466"/>
        <w:tabs>
          <w:tab w:val="left" w:pos="6946"/>
        </w:tabs>
        <w:rPr>
          <w:rFonts w:ascii="Calibri" w:hAnsi="Calibri"/>
        </w:rPr>
      </w:pPr>
    </w:p>
    <w:p w:rsidR="00C14354" w:rsidRPr="00DC2AFC" w:rsidRDefault="00DC2AFC" w:rsidP="009C5AEE">
      <w:pPr>
        <w:spacing w:line="360" w:lineRule="auto"/>
        <w:rPr>
          <w:rFonts w:ascii="Calibri" w:hAnsi="Calibri"/>
          <w:b/>
          <w:sz w:val="22"/>
          <w:szCs w:val="22"/>
        </w:rPr>
      </w:pPr>
      <w:r>
        <w:rPr>
          <w:rFonts w:ascii="Calibri" w:hAnsi="Calibri"/>
          <w:b/>
          <w:sz w:val="22"/>
          <w:szCs w:val="22"/>
        </w:rPr>
        <w:t xml:space="preserve">Poskytnutí informace na žádost podle zákona č. 106/1999 Sb. </w:t>
      </w:r>
      <w:r w:rsidR="00097D84">
        <w:rPr>
          <w:rFonts w:ascii="Calibri" w:hAnsi="Calibri"/>
          <w:b/>
          <w:sz w:val="22"/>
          <w:szCs w:val="22"/>
        </w:rPr>
        <w:t>o</w:t>
      </w:r>
      <w:r>
        <w:rPr>
          <w:rFonts w:ascii="Calibri" w:hAnsi="Calibri"/>
          <w:b/>
          <w:sz w:val="22"/>
          <w:szCs w:val="22"/>
        </w:rPr>
        <w:t xml:space="preserve"> svobodném přístupu k informacím</w:t>
      </w:r>
    </w:p>
    <w:p w:rsidR="002463E7" w:rsidRDefault="002463E7" w:rsidP="009C5AEE">
      <w:pPr>
        <w:spacing w:line="360" w:lineRule="auto"/>
        <w:rPr>
          <w:rFonts w:ascii="Calibri" w:hAnsi="Calibri"/>
          <w:sz w:val="22"/>
          <w:szCs w:val="22"/>
        </w:rPr>
      </w:pPr>
    </w:p>
    <w:p w:rsidR="002159BA" w:rsidRDefault="00097D84" w:rsidP="002159BA">
      <w:pPr>
        <w:spacing w:line="360" w:lineRule="auto"/>
        <w:jc w:val="both"/>
        <w:rPr>
          <w:rFonts w:ascii="Calibri" w:hAnsi="Calibri"/>
          <w:sz w:val="22"/>
          <w:szCs w:val="22"/>
        </w:rPr>
      </w:pPr>
      <w:r>
        <w:rPr>
          <w:rFonts w:ascii="Calibri" w:hAnsi="Calibri"/>
          <w:sz w:val="22"/>
          <w:szCs w:val="22"/>
        </w:rPr>
        <w:t>Městská část Praha 10, Úřad městské části Praha 10, odbor bytů a nebytových prostor obdržel dne 2</w:t>
      </w:r>
      <w:r w:rsidR="003720F6">
        <w:rPr>
          <w:rFonts w:ascii="Calibri" w:hAnsi="Calibri"/>
          <w:sz w:val="22"/>
          <w:szCs w:val="22"/>
        </w:rPr>
        <w:t>5</w:t>
      </w:r>
      <w:r>
        <w:rPr>
          <w:rFonts w:ascii="Calibri" w:hAnsi="Calibri"/>
          <w:sz w:val="22"/>
          <w:szCs w:val="22"/>
        </w:rPr>
        <w:t>. 3. 2018</w:t>
      </w:r>
      <w:r w:rsidR="002159BA">
        <w:rPr>
          <w:rFonts w:ascii="Calibri" w:hAnsi="Calibri"/>
          <w:sz w:val="22"/>
          <w:szCs w:val="22"/>
        </w:rPr>
        <w:t xml:space="preserve"> Vaší žádost o informace podle zákona č. 106/1999 Sb. o svobodném přístupu k informacím ve znění:</w:t>
      </w:r>
    </w:p>
    <w:p w:rsidR="002159BA" w:rsidRPr="00352188" w:rsidRDefault="00352188" w:rsidP="002159BA">
      <w:pPr>
        <w:spacing w:line="360" w:lineRule="auto"/>
        <w:jc w:val="both"/>
        <w:rPr>
          <w:rFonts w:ascii="Calibri" w:hAnsi="Calibri"/>
          <w:i/>
          <w:sz w:val="22"/>
          <w:szCs w:val="22"/>
        </w:rPr>
      </w:pPr>
      <w:r w:rsidRPr="00352188">
        <w:rPr>
          <w:rFonts w:ascii="Calibri" w:hAnsi="Calibri"/>
          <w:i/>
          <w:sz w:val="22"/>
          <w:szCs w:val="22"/>
        </w:rPr>
        <w:t>„</w:t>
      </w:r>
      <w:r w:rsidR="002159BA" w:rsidRPr="00352188">
        <w:rPr>
          <w:rFonts w:ascii="Calibri" w:hAnsi="Calibri"/>
          <w:i/>
          <w:sz w:val="22"/>
          <w:szCs w:val="22"/>
        </w:rPr>
        <w:t>Vážená paní, Vážený pane,</w:t>
      </w:r>
    </w:p>
    <w:p w:rsidR="002159BA" w:rsidRPr="00352188" w:rsidRDefault="003720F6" w:rsidP="002159BA">
      <w:pPr>
        <w:spacing w:line="360" w:lineRule="auto"/>
        <w:jc w:val="both"/>
        <w:rPr>
          <w:rFonts w:ascii="Calibri" w:hAnsi="Calibri"/>
          <w:i/>
          <w:sz w:val="22"/>
          <w:szCs w:val="22"/>
        </w:rPr>
      </w:pPr>
      <w:r>
        <w:rPr>
          <w:rFonts w:ascii="Calibri" w:hAnsi="Calibri"/>
          <w:i/>
          <w:sz w:val="22"/>
          <w:szCs w:val="22"/>
        </w:rPr>
        <w:t>ž</w:t>
      </w:r>
      <w:r w:rsidR="002159BA" w:rsidRPr="00352188">
        <w:rPr>
          <w:rFonts w:ascii="Calibri" w:hAnsi="Calibri"/>
          <w:i/>
          <w:sz w:val="22"/>
          <w:szCs w:val="22"/>
        </w:rPr>
        <w:t xml:space="preserve">ádám o plán oprav bytů v péči MČ Praha 10 na rok 2018 (Na diskuzním večeru 15. 3. radní p. Bohumil </w:t>
      </w:r>
      <w:proofErr w:type="spellStart"/>
      <w:r w:rsidR="002159BA" w:rsidRPr="00352188">
        <w:rPr>
          <w:rFonts w:ascii="Calibri" w:hAnsi="Calibri"/>
          <w:i/>
          <w:sz w:val="22"/>
          <w:szCs w:val="22"/>
        </w:rPr>
        <w:t>Zoufalík</w:t>
      </w:r>
      <w:proofErr w:type="spellEnd"/>
      <w:r w:rsidR="002159BA" w:rsidRPr="00352188">
        <w:rPr>
          <w:rFonts w:ascii="Calibri" w:hAnsi="Calibri"/>
          <w:i/>
          <w:sz w:val="22"/>
          <w:szCs w:val="22"/>
        </w:rPr>
        <w:t xml:space="preserve"> řekl, že existuje.)</w:t>
      </w:r>
    </w:p>
    <w:p w:rsidR="002159BA" w:rsidRPr="00352188" w:rsidRDefault="002159BA" w:rsidP="002159BA">
      <w:pPr>
        <w:spacing w:line="360" w:lineRule="auto"/>
        <w:jc w:val="both"/>
        <w:rPr>
          <w:rFonts w:ascii="Calibri" w:hAnsi="Calibri"/>
          <w:i/>
          <w:sz w:val="22"/>
          <w:szCs w:val="22"/>
        </w:rPr>
      </w:pPr>
      <w:r w:rsidRPr="00352188">
        <w:rPr>
          <w:rFonts w:ascii="Calibri" w:hAnsi="Calibri"/>
          <w:i/>
          <w:sz w:val="22"/>
          <w:szCs w:val="22"/>
        </w:rPr>
        <w:t>Pokud existuje, žádám i o plán oprav nebytových prostor v péči MČ Praha 10 na rok 2018</w:t>
      </w:r>
      <w:r w:rsidR="00190E9A">
        <w:rPr>
          <w:rFonts w:ascii="Calibri" w:hAnsi="Calibri"/>
          <w:i/>
          <w:sz w:val="22"/>
          <w:szCs w:val="22"/>
        </w:rPr>
        <w:t>“</w:t>
      </w:r>
      <w:r w:rsidRPr="00352188">
        <w:rPr>
          <w:rFonts w:ascii="Calibri" w:hAnsi="Calibri"/>
          <w:i/>
          <w:sz w:val="22"/>
          <w:szCs w:val="22"/>
        </w:rPr>
        <w:t>.</w:t>
      </w:r>
    </w:p>
    <w:p w:rsidR="00190E9A" w:rsidRDefault="00190E9A" w:rsidP="002159BA">
      <w:pPr>
        <w:spacing w:line="360" w:lineRule="auto"/>
        <w:jc w:val="both"/>
        <w:rPr>
          <w:rFonts w:ascii="Calibri" w:hAnsi="Calibri"/>
          <w:sz w:val="22"/>
          <w:szCs w:val="22"/>
        </w:rPr>
      </w:pPr>
    </w:p>
    <w:p w:rsidR="002C6A36" w:rsidRDefault="002C6A36" w:rsidP="002159BA">
      <w:pPr>
        <w:spacing w:line="360" w:lineRule="auto"/>
        <w:jc w:val="both"/>
        <w:rPr>
          <w:rFonts w:ascii="Calibri" w:hAnsi="Calibri"/>
          <w:sz w:val="22"/>
          <w:szCs w:val="22"/>
        </w:rPr>
      </w:pPr>
      <w:r>
        <w:rPr>
          <w:rFonts w:ascii="Calibri" w:hAnsi="Calibri"/>
          <w:sz w:val="22"/>
          <w:szCs w:val="22"/>
        </w:rPr>
        <w:t xml:space="preserve">V souladu s ustanovením § 14 </w:t>
      </w:r>
      <w:proofErr w:type="spellStart"/>
      <w:r>
        <w:rPr>
          <w:rFonts w:ascii="Calibri" w:hAnsi="Calibri"/>
          <w:sz w:val="22"/>
          <w:szCs w:val="22"/>
        </w:rPr>
        <w:t>InfZ</w:t>
      </w:r>
      <w:proofErr w:type="spellEnd"/>
      <w:r>
        <w:rPr>
          <w:rFonts w:ascii="Calibri" w:hAnsi="Calibri"/>
          <w:sz w:val="22"/>
          <w:szCs w:val="22"/>
        </w:rPr>
        <w:t xml:space="preserve"> Vám tímto požadované informace poskytujeme v následující formě:</w:t>
      </w:r>
    </w:p>
    <w:p w:rsidR="00BF7B68" w:rsidRDefault="00A37138" w:rsidP="002159BA">
      <w:pPr>
        <w:spacing w:line="360" w:lineRule="auto"/>
        <w:jc w:val="both"/>
        <w:rPr>
          <w:rFonts w:ascii="Calibri" w:hAnsi="Calibri"/>
          <w:b/>
          <w:sz w:val="22"/>
          <w:szCs w:val="22"/>
        </w:rPr>
      </w:pPr>
      <w:r>
        <w:rPr>
          <w:rFonts w:ascii="Calibri" w:hAnsi="Calibri"/>
          <w:b/>
          <w:sz w:val="22"/>
          <w:szCs w:val="22"/>
        </w:rPr>
        <w:t>Elek</w:t>
      </w:r>
      <w:r w:rsidR="002C6A36">
        <w:rPr>
          <w:rFonts w:ascii="Calibri" w:hAnsi="Calibri"/>
          <w:b/>
          <w:sz w:val="22"/>
          <w:szCs w:val="22"/>
        </w:rPr>
        <w:t>tronicky na adresu Vámi uvedené e-mailové schránky formou textu tohoto přípisu a formou přílohy.</w:t>
      </w:r>
    </w:p>
    <w:p w:rsidR="00190E9A" w:rsidRDefault="00190E9A" w:rsidP="002159BA">
      <w:pPr>
        <w:spacing w:line="360" w:lineRule="auto"/>
        <w:jc w:val="both"/>
        <w:rPr>
          <w:rFonts w:ascii="Calibri" w:hAnsi="Calibri"/>
          <w:b/>
          <w:sz w:val="22"/>
          <w:szCs w:val="22"/>
        </w:rPr>
      </w:pPr>
    </w:p>
    <w:p w:rsidR="002C6A36" w:rsidRDefault="002C6A36" w:rsidP="002159BA">
      <w:pPr>
        <w:spacing w:line="360" w:lineRule="auto"/>
        <w:jc w:val="both"/>
        <w:rPr>
          <w:rFonts w:ascii="Calibri" w:hAnsi="Calibri"/>
          <w:b/>
          <w:sz w:val="22"/>
          <w:szCs w:val="22"/>
        </w:rPr>
      </w:pPr>
      <w:r>
        <w:rPr>
          <w:rFonts w:ascii="Calibri" w:hAnsi="Calibri"/>
          <w:b/>
          <w:sz w:val="22"/>
          <w:szCs w:val="22"/>
        </w:rPr>
        <w:lastRenderedPageBreak/>
        <w:t>K první části Vaší žádost</w:t>
      </w:r>
      <w:r w:rsidR="00BF7B68">
        <w:rPr>
          <w:rFonts w:ascii="Calibri" w:hAnsi="Calibri"/>
          <w:b/>
          <w:sz w:val="22"/>
          <w:szCs w:val="22"/>
        </w:rPr>
        <w:t>i</w:t>
      </w:r>
      <w:r>
        <w:rPr>
          <w:rFonts w:ascii="Calibri" w:hAnsi="Calibri"/>
          <w:b/>
          <w:sz w:val="22"/>
          <w:szCs w:val="22"/>
        </w:rPr>
        <w:t>:</w:t>
      </w:r>
    </w:p>
    <w:p w:rsidR="002C6A36" w:rsidRDefault="002C6A36" w:rsidP="002159BA">
      <w:pPr>
        <w:spacing w:line="360" w:lineRule="auto"/>
        <w:jc w:val="both"/>
        <w:rPr>
          <w:rFonts w:ascii="Calibri" w:hAnsi="Calibri"/>
          <w:sz w:val="22"/>
          <w:szCs w:val="22"/>
        </w:rPr>
      </w:pPr>
      <w:r w:rsidRPr="00BF7B68">
        <w:rPr>
          <w:rFonts w:ascii="Calibri" w:hAnsi="Calibri"/>
          <w:sz w:val="22"/>
          <w:szCs w:val="22"/>
        </w:rPr>
        <w:t>Plán oprav</w:t>
      </w:r>
      <w:r w:rsidR="00BF7B68" w:rsidRPr="00BF7B68">
        <w:rPr>
          <w:rFonts w:ascii="Calibri" w:hAnsi="Calibri"/>
          <w:sz w:val="22"/>
          <w:szCs w:val="22"/>
        </w:rPr>
        <w:t xml:space="preserve"> </w:t>
      </w:r>
      <w:r w:rsidRPr="00BF7B68">
        <w:rPr>
          <w:rFonts w:ascii="Calibri" w:hAnsi="Calibri"/>
          <w:sz w:val="22"/>
          <w:szCs w:val="22"/>
        </w:rPr>
        <w:t>bytů v</w:t>
      </w:r>
      <w:r w:rsidR="00BF7B68">
        <w:rPr>
          <w:rFonts w:ascii="Calibri" w:hAnsi="Calibri"/>
          <w:sz w:val="22"/>
          <w:szCs w:val="22"/>
        </w:rPr>
        <w:t> </w:t>
      </w:r>
      <w:r w:rsidRPr="00BF7B68">
        <w:rPr>
          <w:rFonts w:ascii="Calibri" w:hAnsi="Calibri"/>
          <w:sz w:val="22"/>
          <w:szCs w:val="22"/>
        </w:rPr>
        <w:t>péči</w:t>
      </w:r>
      <w:r w:rsidR="00BF7B68">
        <w:rPr>
          <w:rFonts w:ascii="Calibri" w:hAnsi="Calibri"/>
          <w:sz w:val="22"/>
          <w:szCs w:val="22"/>
        </w:rPr>
        <w:t xml:space="preserve"> MČ Praha 10 na rok 2018 je uveden v příloze.</w:t>
      </w:r>
    </w:p>
    <w:p w:rsidR="00BF7B68" w:rsidRDefault="00BF7B68" w:rsidP="002159BA">
      <w:pPr>
        <w:spacing w:line="360" w:lineRule="auto"/>
        <w:jc w:val="both"/>
        <w:rPr>
          <w:rFonts w:ascii="Calibri" w:hAnsi="Calibri"/>
          <w:sz w:val="22"/>
          <w:szCs w:val="22"/>
        </w:rPr>
      </w:pPr>
    </w:p>
    <w:p w:rsidR="00BF7B68" w:rsidRDefault="00BF7B68" w:rsidP="002159BA">
      <w:pPr>
        <w:spacing w:line="360" w:lineRule="auto"/>
        <w:jc w:val="both"/>
        <w:rPr>
          <w:rFonts w:ascii="Calibri" w:hAnsi="Calibri"/>
          <w:b/>
          <w:sz w:val="22"/>
          <w:szCs w:val="22"/>
        </w:rPr>
      </w:pPr>
      <w:r w:rsidRPr="00BF7B68">
        <w:rPr>
          <w:rFonts w:ascii="Calibri" w:hAnsi="Calibri"/>
          <w:b/>
          <w:sz w:val="22"/>
          <w:szCs w:val="22"/>
        </w:rPr>
        <w:t>K druhé části Vaší žádosti:</w:t>
      </w:r>
    </w:p>
    <w:p w:rsidR="008666F1" w:rsidRDefault="008666F1" w:rsidP="00BF7B68">
      <w:pPr>
        <w:spacing w:line="276" w:lineRule="auto"/>
        <w:jc w:val="both"/>
        <w:rPr>
          <w:rFonts w:ascii="Calibri" w:hAnsi="Calibri"/>
          <w:color w:val="000000" w:themeColor="text1"/>
          <w:sz w:val="22"/>
          <w:szCs w:val="22"/>
        </w:rPr>
      </w:pPr>
      <w:r>
        <w:rPr>
          <w:rFonts w:ascii="Calibri" w:hAnsi="Calibri"/>
          <w:color w:val="000000" w:themeColor="text1"/>
          <w:sz w:val="22"/>
          <w:szCs w:val="22"/>
        </w:rPr>
        <w:t>Zastupitelstvo městské části Praha 10 usnesením č. 20/4/2018 ze dne 12.3.2018 schválilo rozpočet na opravy bytů a bytových domů, nikoliv na nebytové prostory.</w:t>
      </w:r>
    </w:p>
    <w:p w:rsidR="008666F1" w:rsidRDefault="008666F1" w:rsidP="00BF7B68">
      <w:pPr>
        <w:spacing w:line="276" w:lineRule="auto"/>
        <w:jc w:val="both"/>
        <w:rPr>
          <w:rFonts w:ascii="Calibri" w:hAnsi="Calibri"/>
          <w:color w:val="000000" w:themeColor="text1"/>
          <w:sz w:val="22"/>
          <w:szCs w:val="22"/>
        </w:rPr>
      </w:pPr>
    </w:p>
    <w:p w:rsidR="00BF7B68" w:rsidRPr="00EF3458" w:rsidRDefault="00BF7B68" w:rsidP="00BF7B68">
      <w:pPr>
        <w:spacing w:line="276" w:lineRule="auto"/>
        <w:jc w:val="both"/>
        <w:rPr>
          <w:rFonts w:ascii="Calibri" w:hAnsi="Calibri"/>
          <w:color w:val="000000" w:themeColor="text1"/>
          <w:sz w:val="22"/>
          <w:szCs w:val="22"/>
        </w:rPr>
      </w:pPr>
      <w:r w:rsidRPr="00EF3458">
        <w:rPr>
          <w:rFonts w:ascii="Calibri" w:hAnsi="Calibri"/>
          <w:color w:val="000000" w:themeColor="text1"/>
          <w:sz w:val="22"/>
          <w:szCs w:val="22"/>
        </w:rPr>
        <w:t>M</w:t>
      </w:r>
      <w:r>
        <w:rPr>
          <w:rFonts w:ascii="Calibri" w:hAnsi="Calibri"/>
          <w:color w:val="000000" w:themeColor="text1"/>
          <w:sz w:val="22"/>
          <w:szCs w:val="22"/>
        </w:rPr>
        <w:t>Č</w:t>
      </w:r>
      <w:r w:rsidRPr="00EF3458">
        <w:rPr>
          <w:rFonts w:ascii="Calibri" w:hAnsi="Calibri"/>
          <w:color w:val="000000" w:themeColor="text1"/>
          <w:sz w:val="22"/>
          <w:szCs w:val="22"/>
        </w:rPr>
        <w:t xml:space="preserve"> Praha 10 opravy nebytových prostor před jejich poskytnutím k pronájmu neprovádí. Provedení oprav je na budoucím nájemci, stejně tak případné jiné stavební úpravy nebytových prostor (např. změna stavební dispozice) nebo změna užívání nebytových prostor. Obecně lze říci, že všechny nebytové prostory, které aktuálně nejsou pronajaty, vyžadují opravy v různém rozsahu.</w:t>
      </w:r>
    </w:p>
    <w:p w:rsidR="00BF7B68" w:rsidRDefault="00BF7B68" w:rsidP="00BF7B68">
      <w:pPr>
        <w:spacing w:line="276" w:lineRule="auto"/>
        <w:jc w:val="both"/>
        <w:rPr>
          <w:rFonts w:ascii="Calibri" w:hAnsi="Calibri"/>
          <w:color w:val="000000" w:themeColor="text1"/>
          <w:sz w:val="22"/>
          <w:szCs w:val="22"/>
        </w:rPr>
      </w:pPr>
      <w:r w:rsidRPr="00EF3458">
        <w:rPr>
          <w:rFonts w:ascii="Calibri" w:hAnsi="Calibri"/>
          <w:color w:val="000000" w:themeColor="text1"/>
          <w:sz w:val="22"/>
          <w:szCs w:val="22"/>
        </w:rPr>
        <w:t xml:space="preserve">Opravy v pronajatých nebytových prostorech si zajišťují </w:t>
      </w:r>
      <w:r>
        <w:rPr>
          <w:rFonts w:ascii="Calibri" w:hAnsi="Calibri"/>
          <w:color w:val="000000" w:themeColor="text1"/>
          <w:sz w:val="22"/>
          <w:szCs w:val="22"/>
        </w:rPr>
        <w:t>nájemci na vlastní náklady</w:t>
      </w:r>
      <w:r w:rsidR="00352188">
        <w:rPr>
          <w:rFonts w:ascii="Calibri" w:hAnsi="Calibri"/>
          <w:color w:val="000000" w:themeColor="text1"/>
          <w:sz w:val="22"/>
          <w:szCs w:val="22"/>
        </w:rPr>
        <w:t xml:space="preserve"> po dohodě s MČ Praha 10. </w:t>
      </w:r>
      <w:r>
        <w:rPr>
          <w:rFonts w:ascii="Calibri" w:hAnsi="Calibri"/>
          <w:color w:val="000000" w:themeColor="text1"/>
          <w:sz w:val="22"/>
          <w:szCs w:val="22"/>
        </w:rPr>
        <w:t>MČ</w:t>
      </w:r>
      <w:r w:rsidRPr="00EF3458">
        <w:rPr>
          <w:rFonts w:ascii="Calibri" w:hAnsi="Calibri"/>
          <w:color w:val="000000" w:themeColor="text1"/>
          <w:sz w:val="22"/>
          <w:szCs w:val="22"/>
        </w:rPr>
        <w:t xml:space="preserve"> Praha 10 neeviduje požadavky na opravy nebytových prostor</w:t>
      </w:r>
      <w:r w:rsidR="005A7A41">
        <w:rPr>
          <w:rFonts w:ascii="Calibri" w:hAnsi="Calibri"/>
          <w:color w:val="000000" w:themeColor="text1"/>
          <w:sz w:val="22"/>
          <w:szCs w:val="22"/>
        </w:rPr>
        <w:t xml:space="preserve"> a v rozpočtu</w:t>
      </w:r>
      <w:bookmarkStart w:id="13" w:name="_GoBack"/>
      <w:bookmarkEnd w:id="13"/>
      <w:r w:rsidR="00352188">
        <w:rPr>
          <w:rFonts w:ascii="Calibri" w:hAnsi="Calibri"/>
          <w:color w:val="000000" w:themeColor="text1"/>
          <w:sz w:val="22"/>
          <w:szCs w:val="22"/>
        </w:rPr>
        <w:t xml:space="preserve"> pro rok 2018 nebyly za tímto účelem vyčleněny prostředky</w:t>
      </w:r>
      <w:r w:rsidRPr="00EF3458">
        <w:rPr>
          <w:rFonts w:ascii="Calibri" w:hAnsi="Calibri"/>
          <w:color w:val="000000" w:themeColor="text1"/>
          <w:sz w:val="22"/>
          <w:szCs w:val="22"/>
        </w:rPr>
        <w:t>.</w:t>
      </w:r>
    </w:p>
    <w:p w:rsidR="002425BE" w:rsidRPr="00EF3458" w:rsidRDefault="002425BE" w:rsidP="00BF7B68">
      <w:pPr>
        <w:spacing w:line="276" w:lineRule="auto"/>
        <w:jc w:val="both"/>
        <w:rPr>
          <w:rFonts w:ascii="Calibri" w:hAnsi="Calibri"/>
          <w:color w:val="000000" w:themeColor="text1"/>
          <w:sz w:val="22"/>
          <w:szCs w:val="22"/>
        </w:rPr>
      </w:pPr>
    </w:p>
    <w:p w:rsidR="00BF7B68" w:rsidRDefault="002425BE" w:rsidP="002159BA">
      <w:pPr>
        <w:spacing w:line="360" w:lineRule="auto"/>
        <w:jc w:val="both"/>
        <w:rPr>
          <w:rFonts w:ascii="Calibri" w:hAnsi="Calibri"/>
          <w:sz w:val="22"/>
          <w:szCs w:val="22"/>
        </w:rPr>
      </w:pPr>
      <w:r>
        <w:rPr>
          <w:rFonts w:ascii="Calibri" w:hAnsi="Calibri"/>
          <w:sz w:val="22"/>
          <w:szCs w:val="22"/>
        </w:rPr>
        <w:t xml:space="preserve">Z výše uvedeného vyplývá, že žádný plán oprav nebytových prostor na rok 2018 </w:t>
      </w:r>
      <w:r w:rsidR="00352188">
        <w:rPr>
          <w:rFonts w:ascii="Calibri" w:hAnsi="Calibri"/>
          <w:sz w:val="22"/>
          <w:szCs w:val="22"/>
        </w:rPr>
        <w:t>nebyl připraven</w:t>
      </w:r>
      <w:r>
        <w:rPr>
          <w:rFonts w:ascii="Calibri" w:hAnsi="Calibri"/>
          <w:sz w:val="22"/>
          <w:szCs w:val="22"/>
        </w:rPr>
        <w:t>.</w:t>
      </w:r>
    </w:p>
    <w:p w:rsidR="008666F1" w:rsidRDefault="008666F1" w:rsidP="002159BA">
      <w:pPr>
        <w:spacing w:line="360" w:lineRule="auto"/>
        <w:jc w:val="both"/>
        <w:rPr>
          <w:rFonts w:ascii="Calibri" w:hAnsi="Calibri"/>
          <w:sz w:val="22"/>
          <w:szCs w:val="22"/>
        </w:rPr>
      </w:pPr>
    </w:p>
    <w:p w:rsidR="00B77E1F" w:rsidRDefault="00B77E1F" w:rsidP="002159BA">
      <w:pPr>
        <w:spacing w:line="360" w:lineRule="auto"/>
        <w:jc w:val="both"/>
        <w:rPr>
          <w:rFonts w:ascii="Calibri" w:hAnsi="Calibri"/>
          <w:sz w:val="22"/>
          <w:szCs w:val="22"/>
        </w:rPr>
      </w:pPr>
      <w:r>
        <w:rPr>
          <w:rFonts w:ascii="Calibri" w:hAnsi="Calibri"/>
          <w:sz w:val="22"/>
          <w:szCs w:val="22"/>
        </w:rPr>
        <w:t xml:space="preserve">Podle ustanovení § 5 odst. 3 </w:t>
      </w:r>
      <w:proofErr w:type="spellStart"/>
      <w:r>
        <w:rPr>
          <w:rFonts w:ascii="Calibri" w:hAnsi="Calibri"/>
          <w:sz w:val="22"/>
          <w:szCs w:val="22"/>
        </w:rPr>
        <w:t>InfZ</w:t>
      </w:r>
      <w:proofErr w:type="spellEnd"/>
      <w:r>
        <w:rPr>
          <w:rFonts w:ascii="Calibri" w:hAnsi="Calibri"/>
          <w:sz w:val="22"/>
          <w:szCs w:val="22"/>
        </w:rPr>
        <w:t xml:space="preserve"> bude poskytnutá informace zveřejněna způsobem umožňujícím dálkový přístup na internetové stránce MČ Praha 10.</w:t>
      </w:r>
    </w:p>
    <w:p w:rsidR="00B77E1F" w:rsidRDefault="00B77E1F" w:rsidP="002159BA">
      <w:pPr>
        <w:spacing w:line="360" w:lineRule="auto"/>
        <w:jc w:val="both"/>
        <w:rPr>
          <w:rFonts w:ascii="Calibri" w:hAnsi="Calibri"/>
          <w:sz w:val="22"/>
          <w:szCs w:val="22"/>
        </w:rPr>
      </w:pPr>
    </w:p>
    <w:p w:rsidR="00B77E1F" w:rsidRDefault="00B77E1F" w:rsidP="002159BA">
      <w:pPr>
        <w:spacing w:line="360" w:lineRule="auto"/>
        <w:jc w:val="both"/>
        <w:rPr>
          <w:rFonts w:ascii="Calibri" w:hAnsi="Calibri"/>
          <w:sz w:val="22"/>
          <w:szCs w:val="22"/>
        </w:rPr>
      </w:pPr>
      <w:r>
        <w:rPr>
          <w:rFonts w:ascii="Calibri" w:hAnsi="Calibri"/>
          <w:sz w:val="22"/>
          <w:szCs w:val="22"/>
        </w:rPr>
        <w:t>S pozdravem</w:t>
      </w:r>
    </w:p>
    <w:p w:rsidR="00B77E1F" w:rsidRDefault="00B77E1F" w:rsidP="002159BA">
      <w:pPr>
        <w:spacing w:line="360" w:lineRule="auto"/>
        <w:jc w:val="both"/>
        <w:rPr>
          <w:rFonts w:ascii="Calibri" w:hAnsi="Calibri"/>
          <w:sz w:val="22"/>
          <w:szCs w:val="22"/>
        </w:rPr>
      </w:pPr>
    </w:p>
    <w:p w:rsidR="00B77E1F" w:rsidRDefault="00B77E1F" w:rsidP="002159BA">
      <w:pPr>
        <w:spacing w:line="360" w:lineRule="auto"/>
        <w:jc w:val="both"/>
        <w:rPr>
          <w:rFonts w:ascii="Calibri" w:hAnsi="Calibri"/>
          <w:sz w:val="22"/>
          <w:szCs w:val="22"/>
        </w:rPr>
      </w:pPr>
    </w:p>
    <w:p w:rsidR="00B77E1F" w:rsidRPr="00316364" w:rsidRDefault="00B77E1F" w:rsidP="002159BA">
      <w:pPr>
        <w:spacing w:line="360" w:lineRule="auto"/>
        <w:jc w:val="both"/>
        <w:rPr>
          <w:rFonts w:ascii="Calibri" w:hAnsi="Calibri"/>
          <w:i/>
          <w:sz w:val="22"/>
          <w:szCs w:val="22"/>
        </w:rPr>
      </w:pPr>
      <w:r>
        <w:rPr>
          <w:rFonts w:ascii="Calibri" w:hAnsi="Calibri"/>
          <w:sz w:val="22"/>
          <w:szCs w:val="22"/>
        </w:rPr>
        <w:t xml:space="preserve">Mgr. Tomáš </w:t>
      </w:r>
      <w:proofErr w:type="gramStart"/>
      <w:r>
        <w:rPr>
          <w:rFonts w:ascii="Calibri" w:hAnsi="Calibri"/>
          <w:sz w:val="22"/>
          <w:szCs w:val="22"/>
        </w:rPr>
        <w:t>Staněk</w:t>
      </w:r>
      <w:r w:rsidR="00316364">
        <w:rPr>
          <w:rFonts w:ascii="Calibri" w:hAnsi="Calibri"/>
          <w:sz w:val="22"/>
          <w:szCs w:val="22"/>
        </w:rPr>
        <w:t xml:space="preserve">                                                                             </w:t>
      </w:r>
      <w:r w:rsidR="00316364" w:rsidRPr="00316364">
        <w:rPr>
          <w:rFonts w:ascii="Calibri" w:hAnsi="Calibri"/>
          <w:i/>
          <w:sz w:val="22"/>
          <w:szCs w:val="22"/>
        </w:rPr>
        <w:t>„otisk</w:t>
      </w:r>
      <w:proofErr w:type="gramEnd"/>
      <w:r w:rsidR="00316364" w:rsidRPr="00316364">
        <w:rPr>
          <w:rFonts w:ascii="Calibri" w:hAnsi="Calibri"/>
          <w:i/>
          <w:sz w:val="22"/>
          <w:szCs w:val="22"/>
        </w:rPr>
        <w:t xml:space="preserve"> razítka“</w:t>
      </w:r>
    </w:p>
    <w:p w:rsidR="00316364" w:rsidRPr="00316364" w:rsidRDefault="007978B5" w:rsidP="002159BA">
      <w:pPr>
        <w:spacing w:line="360" w:lineRule="auto"/>
        <w:jc w:val="both"/>
        <w:rPr>
          <w:rFonts w:ascii="Calibri" w:hAnsi="Calibri"/>
          <w:sz w:val="22"/>
          <w:szCs w:val="22"/>
        </w:rPr>
      </w:pPr>
      <w:r>
        <w:rPr>
          <w:rFonts w:ascii="Calibri" w:hAnsi="Calibri"/>
          <w:sz w:val="22"/>
          <w:szCs w:val="22"/>
        </w:rPr>
        <w:t>pověřený vedením odboru bytů a nebytových prostor</w:t>
      </w:r>
    </w:p>
    <w:p w:rsidR="00B77E1F" w:rsidRPr="00316364" w:rsidRDefault="00316364" w:rsidP="002159BA">
      <w:pPr>
        <w:spacing w:line="360" w:lineRule="auto"/>
        <w:jc w:val="both"/>
        <w:rPr>
          <w:rFonts w:ascii="Calibri" w:hAnsi="Calibri"/>
          <w:i/>
          <w:sz w:val="22"/>
          <w:szCs w:val="22"/>
        </w:rPr>
      </w:pPr>
      <w:r w:rsidRPr="00316364">
        <w:rPr>
          <w:rFonts w:ascii="Calibri" w:hAnsi="Calibri"/>
          <w:i/>
          <w:sz w:val="22"/>
          <w:szCs w:val="22"/>
        </w:rPr>
        <w:t>„pod</w:t>
      </w:r>
      <w:r w:rsidR="00AE2730">
        <w:rPr>
          <w:rFonts w:ascii="Calibri" w:hAnsi="Calibri"/>
          <w:i/>
          <w:sz w:val="22"/>
          <w:szCs w:val="22"/>
        </w:rPr>
        <w:t>epsáno</w:t>
      </w:r>
      <w:r w:rsidRPr="00316364">
        <w:rPr>
          <w:rFonts w:ascii="Calibri" w:hAnsi="Calibri"/>
          <w:i/>
          <w:sz w:val="22"/>
          <w:szCs w:val="22"/>
        </w:rPr>
        <w:t xml:space="preserve"> elektronicky“</w:t>
      </w:r>
    </w:p>
    <w:p w:rsidR="00B77E1F" w:rsidRDefault="00B77E1F" w:rsidP="002159BA">
      <w:pPr>
        <w:spacing w:line="360" w:lineRule="auto"/>
        <w:jc w:val="both"/>
        <w:rPr>
          <w:rFonts w:ascii="Calibri" w:hAnsi="Calibri"/>
          <w:i/>
          <w:sz w:val="22"/>
          <w:szCs w:val="22"/>
        </w:rPr>
      </w:pPr>
    </w:p>
    <w:p w:rsidR="00E0001F" w:rsidRDefault="00E0001F" w:rsidP="002159BA">
      <w:pPr>
        <w:spacing w:line="360" w:lineRule="auto"/>
        <w:jc w:val="both"/>
        <w:rPr>
          <w:rFonts w:ascii="Calibri" w:hAnsi="Calibri"/>
          <w:sz w:val="22"/>
          <w:szCs w:val="22"/>
        </w:rPr>
      </w:pPr>
    </w:p>
    <w:p w:rsidR="00993756" w:rsidRPr="00993756" w:rsidRDefault="00993756" w:rsidP="002159BA">
      <w:pPr>
        <w:spacing w:line="360" w:lineRule="auto"/>
        <w:jc w:val="both"/>
        <w:rPr>
          <w:rFonts w:ascii="Calibri" w:hAnsi="Calibri"/>
          <w:sz w:val="22"/>
          <w:szCs w:val="22"/>
        </w:rPr>
      </w:pPr>
      <w:r w:rsidRPr="00993756">
        <w:rPr>
          <w:rFonts w:ascii="Calibri" w:hAnsi="Calibri"/>
          <w:sz w:val="22"/>
          <w:szCs w:val="22"/>
        </w:rPr>
        <w:lastRenderedPageBreak/>
        <w:t>Příloha: Plán oprav bytů v péči MČ na rok 2018</w:t>
      </w:r>
    </w:p>
    <w:sectPr w:rsidR="00993756" w:rsidRPr="00993756" w:rsidSect="005105F4">
      <w:type w:val="continuous"/>
      <w:pgSz w:w="11906" w:h="16838"/>
      <w:pgMar w:top="1258"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34"/>
    <w:rsid w:val="00023BC9"/>
    <w:rsid w:val="00097D84"/>
    <w:rsid w:val="00171671"/>
    <w:rsid w:val="00190E9A"/>
    <w:rsid w:val="002159BA"/>
    <w:rsid w:val="002425BE"/>
    <w:rsid w:val="002463E7"/>
    <w:rsid w:val="002A1137"/>
    <w:rsid w:val="002C6A36"/>
    <w:rsid w:val="00316364"/>
    <w:rsid w:val="00344808"/>
    <w:rsid w:val="00350096"/>
    <w:rsid w:val="00352188"/>
    <w:rsid w:val="003720F6"/>
    <w:rsid w:val="00431434"/>
    <w:rsid w:val="004E3931"/>
    <w:rsid w:val="005105F4"/>
    <w:rsid w:val="005164BF"/>
    <w:rsid w:val="005442B1"/>
    <w:rsid w:val="005A7A41"/>
    <w:rsid w:val="005D667F"/>
    <w:rsid w:val="0065683A"/>
    <w:rsid w:val="00743A17"/>
    <w:rsid w:val="00790586"/>
    <w:rsid w:val="007978B5"/>
    <w:rsid w:val="007F20E5"/>
    <w:rsid w:val="007F4625"/>
    <w:rsid w:val="008413DF"/>
    <w:rsid w:val="008666F1"/>
    <w:rsid w:val="00902AD2"/>
    <w:rsid w:val="00993756"/>
    <w:rsid w:val="009C5AEE"/>
    <w:rsid w:val="009E4F5E"/>
    <w:rsid w:val="00A37138"/>
    <w:rsid w:val="00A82272"/>
    <w:rsid w:val="00A851C7"/>
    <w:rsid w:val="00A931E8"/>
    <w:rsid w:val="00AE2730"/>
    <w:rsid w:val="00B77E1F"/>
    <w:rsid w:val="00BF7B68"/>
    <w:rsid w:val="00C14354"/>
    <w:rsid w:val="00C270D8"/>
    <w:rsid w:val="00C44C91"/>
    <w:rsid w:val="00D40E07"/>
    <w:rsid w:val="00D4671A"/>
    <w:rsid w:val="00DB3E44"/>
    <w:rsid w:val="00DC2AFC"/>
    <w:rsid w:val="00E0001F"/>
    <w:rsid w:val="00E26E47"/>
    <w:rsid w:val="00EC7D37"/>
    <w:rsid w:val="00F05A25"/>
    <w:rsid w:val="00F709C6"/>
    <w:rsid w:val="00FF6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B55EE3-3CBB-4D1C-B47C-7D328C79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0586"/>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790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2C6A36"/>
    <w:rPr>
      <w:color w:val="0563C1" w:themeColor="hyperlink"/>
      <w:u w:val="single"/>
    </w:rPr>
  </w:style>
  <w:style w:type="paragraph" w:styleId="Textbubliny">
    <w:name w:val="Balloon Text"/>
    <w:basedOn w:val="Normln"/>
    <w:link w:val="TextbublinyChar"/>
    <w:rsid w:val="00A37138"/>
    <w:rPr>
      <w:rFonts w:ascii="Segoe UI" w:hAnsi="Segoe UI" w:cs="Segoe UI"/>
      <w:sz w:val="18"/>
      <w:szCs w:val="18"/>
    </w:rPr>
  </w:style>
  <w:style w:type="character" w:customStyle="1" w:styleId="TextbublinyChar">
    <w:name w:val="Text bubliny Char"/>
    <w:basedOn w:val="Standardnpsmoodstavce"/>
    <w:link w:val="Textbubliny"/>
    <w:rsid w:val="00A37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2557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Úřad městské části Praha 10</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monikaz</dc:creator>
  <cp:keywords/>
  <dc:description/>
  <cp:lastModifiedBy>Moudrá Jindřiška (ÚMČ Praha 10)</cp:lastModifiedBy>
  <cp:revision>3</cp:revision>
  <cp:lastPrinted>2018-04-09T05:53:00Z</cp:lastPrinted>
  <dcterms:created xsi:type="dcterms:W3CDTF">2018-04-09T05:55:00Z</dcterms:created>
  <dcterms:modified xsi:type="dcterms:W3CDTF">2018-04-09T07:55:00Z</dcterms:modified>
  <cp:contentStatus/>
</cp:coreProperties>
</file>